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D1D" w:rsidRPr="009B5C12" w:rsidRDefault="001A0D1D" w:rsidP="00217F36">
      <w:pPr>
        <w:pStyle w:val="NoSpacing"/>
        <w:spacing w:line="276" w:lineRule="auto"/>
        <w:jc w:val="center"/>
        <w:rPr>
          <w:rFonts w:ascii="Times New Roman" w:hAnsi="Times New Roman" w:cs="Times New Roman"/>
          <w:b/>
          <w:bCs/>
          <w:sz w:val="24"/>
          <w:szCs w:val="24"/>
        </w:rPr>
      </w:pPr>
      <w:r w:rsidRPr="009B5C12">
        <w:rPr>
          <w:rFonts w:ascii="Times New Roman" w:hAnsi="Times New Roman" w:cs="Times New Roman"/>
          <w:b/>
          <w:bCs/>
          <w:sz w:val="24"/>
          <w:szCs w:val="24"/>
        </w:rPr>
        <w:t>International Counter Ransomware Initiative 2022</w:t>
      </w:r>
      <w:r w:rsidR="00217F36">
        <w:rPr>
          <w:rFonts w:ascii="Times New Roman" w:hAnsi="Times New Roman" w:cs="Times New Roman"/>
          <w:b/>
          <w:bCs/>
          <w:sz w:val="24"/>
          <w:szCs w:val="24"/>
        </w:rPr>
        <w:t xml:space="preserve"> Joint </w:t>
      </w:r>
      <w:r w:rsidRPr="009B5C12">
        <w:rPr>
          <w:rFonts w:ascii="Times New Roman" w:hAnsi="Times New Roman" w:cs="Times New Roman"/>
          <w:b/>
          <w:bCs/>
          <w:sz w:val="24"/>
          <w:szCs w:val="24"/>
        </w:rPr>
        <w:t xml:space="preserve">Statement </w:t>
      </w:r>
    </w:p>
    <w:p w:rsidR="001A0D1D" w:rsidRPr="009B5C12" w:rsidRDefault="001A0D1D" w:rsidP="001A0D1D">
      <w:pPr>
        <w:pStyle w:val="NoSpacing"/>
        <w:spacing w:line="276" w:lineRule="auto"/>
        <w:rPr>
          <w:rFonts w:ascii="Times New Roman" w:hAnsi="Times New Roman" w:cs="Times New Roman"/>
          <w:b/>
          <w:bCs/>
          <w:sz w:val="24"/>
          <w:szCs w:val="24"/>
        </w:rPr>
      </w:pPr>
    </w:p>
    <w:p w:rsidR="001A0D1D" w:rsidRPr="006D01C9" w:rsidRDefault="001A0D1D" w:rsidP="001A0D1D">
      <w:pPr>
        <w:pStyle w:val="NoSpacing"/>
        <w:spacing w:line="276" w:lineRule="auto"/>
        <w:rPr>
          <w:rFonts w:ascii="Times New Roman" w:hAnsi="Times New Roman" w:cs="Times New Roman"/>
          <w:sz w:val="24"/>
          <w:szCs w:val="24"/>
        </w:rPr>
      </w:pPr>
      <w:r w:rsidRPr="009B5C12">
        <w:rPr>
          <w:rFonts w:ascii="Times New Roman" w:hAnsi="Times New Roman" w:cs="Times New Roman"/>
          <w:bCs/>
          <w:sz w:val="24"/>
          <w:szCs w:val="24"/>
        </w:rPr>
        <w:t xml:space="preserve">The </w:t>
      </w:r>
      <w:r w:rsidR="005413A6">
        <w:rPr>
          <w:rFonts w:ascii="Times New Roman" w:hAnsi="Times New Roman" w:cs="Times New Roman"/>
          <w:bCs/>
          <w:sz w:val="24"/>
          <w:szCs w:val="24"/>
        </w:rPr>
        <w:t>members</w:t>
      </w:r>
      <w:r w:rsidR="005413A6" w:rsidRPr="009B5C12">
        <w:rPr>
          <w:rFonts w:ascii="Times New Roman" w:hAnsi="Times New Roman" w:cs="Times New Roman"/>
          <w:bCs/>
          <w:sz w:val="24"/>
          <w:szCs w:val="24"/>
        </w:rPr>
        <w:t xml:space="preserve"> </w:t>
      </w:r>
      <w:r w:rsidRPr="009B5C12">
        <w:rPr>
          <w:rFonts w:ascii="Times New Roman" w:hAnsi="Times New Roman" w:cs="Times New Roman"/>
          <w:bCs/>
          <w:sz w:val="24"/>
          <w:szCs w:val="24"/>
        </w:rPr>
        <w:t>of the International Counter Ransomware Initiative (CRI)—</w:t>
      </w:r>
      <w:bookmarkStart w:id="0" w:name="_Hlk112938902"/>
      <w:r w:rsidRPr="009B5C12">
        <w:rPr>
          <w:rFonts w:ascii="Times New Roman" w:hAnsi="Times New Roman" w:cs="Times New Roman"/>
          <w:bCs/>
          <w:sz w:val="24"/>
          <w:szCs w:val="24"/>
        </w:rPr>
        <w:t>Australia, Austria, Bel</w:t>
      </w:r>
      <w:r w:rsidRPr="006D01C9">
        <w:rPr>
          <w:rFonts w:ascii="Times New Roman" w:hAnsi="Times New Roman" w:cs="Times New Roman"/>
          <w:bCs/>
          <w:sz w:val="24"/>
          <w:szCs w:val="24"/>
        </w:rPr>
        <w:t xml:space="preserve">gium, Brazil, Bulgaria, Canada, Croatia, Czech Republic, Dominican Republic, Estonia, France, Germany, India, Ireland, Israel, Italy, Japan, Kenya, Lithuania, Mexico, the Netherlands, New Zealand, Nigeria, Norway, Poland, Republic of Korea, Romania, Singapore, South Africa, Spain, Sweden, Switzerland, United Arab Emirates, United Kingdom, United States, and Ukraine, </w:t>
      </w:r>
      <w:r w:rsidRPr="006D01C9">
        <w:rPr>
          <w:rFonts w:ascii="Times New Roman" w:hAnsi="Times New Roman" w:cs="Times New Roman"/>
          <w:sz w:val="24"/>
          <w:szCs w:val="24"/>
        </w:rPr>
        <w:t>and the E</w:t>
      </w:r>
      <w:r w:rsidR="008F7FD7">
        <w:rPr>
          <w:rFonts w:ascii="Times New Roman" w:hAnsi="Times New Roman" w:cs="Times New Roman"/>
          <w:sz w:val="24"/>
          <w:szCs w:val="24"/>
        </w:rPr>
        <w:t xml:space="preserve">uropean </w:t>
      </w:r>
      <w:r w:rsidRPr="006D01C9">
        <w:rPr>
          <w:rFonts w:ascii="Times New Roman" w:hAnsi="Times New Roman" w:cs="Times New Roman"/>
          <w:sz w:val="24"/>
          <w:szCs w:val="24"/>
        </w:rPr>
        <w:t>U</w:t>
      </w:r>
      <w:bookmarkEnd w:id="0"/>
      <w:r w:rsidR="008F7FD7">
        <w:rPr>
          <w:rFonts w:ascii="Times New Roman" w:hAnsi="Times New Roman" w:cs="Times New Roman"/>
          <w:sz w:val="24"/>
          <w:szCs w:val="24"/>
        </w:rPr>
        <w:t>nion</w:t>
      </w:r>
      <w:r w:rsidRPr="006D01C9">
        <w:rPr>
          <w:rFonts w:ascii="Times New Roman" w:hAnsi="Times New Roman" w:cs="Times New Roman"/>
          <w:sz w:val="24"/>
          <w:szCs w:val="24"/>
        </w:rPr>
        <w:t xml:space="preserve">—met in Washington, DC on October 31–November 1, 2022.  Previously participating states welcome Belgium as a new CRI member.  </w:t>
      </w:r>
    </w:p>
    <w:p w:rsidR="001A0D1D" w:rsidRPr="006D01C9" w:rsidRDefault="001A0D1D" w:rsidP="001A0D1D">
      <w:pPr>
        <w:pStyle w:val="NoSpacing"/>
        <w:spacing w:line="276" w:lineRule="auto"/>
        <w:rPr>
          <w:rFonts w:ascii="Times New Roman" w:hAnsi="Times New Roman" w:cs="Times New Roman"/>
          <w:sz w:val="24"/>
          <w:szCs w:val="24"/>
        </w:rPr>
      </w:pPr>
    </w:p>
    <w:p w:rsidR="001A0D1D" w:rsidRDefault="001A0D1D" w:rsidP="001A0D1D">
      <w:pPr>
        <w:pStyle w:val="NoSpacing"/>
        <w:spacing w:line="276" w:lineRule="auto"/>
        <w:rPr>
          <w:rFonts w:ascii="Times New Roman" w:hAnsi="Times New Roman" w:cs="Times New Roman"/>
          <w:sz w:val="24"/>
          <w:szCs w:val="24"/>
        </w:rPr>
      </w:pPr>
      <w:r w:rsidRPr="006D01C9">
        <w:rPr>
          <w:rFonts w:ascii="Times New Roman" w:hAnsi="Times New Roman" w:cs="Times New Roman"/>
          <w:sz w:val="24"/>
          <w:szCs w:val="24"/>
        </w:rPr>
        <w:t>At the Second CRI Summit, member</w:t>
      </w:r>
      <w:r w:rsidR="005413A6">
        <w:rPr>
          <w:rFonts w:ascii="Times New Roman" w:hAnsi="Times New Roman" w:cs="Times New Roman"/>
          <w:sz w:val="24"/>
          <w:szCs w:val="24"/>
        </w:rPr>
        <w:t xml:space="preserve">s </w:t>
      </w:r>
      <w:r w:rsidRPr="006D01C9">
        <w:rPr>
          <w:rFonts w:ascii="Times New Roman" w:hAnsi="Times New Roman" w:cs="Times New Roman"/>
          <w:sz w:val="24"/>
          <w:szCs w:val="24"/>
        </w:rPr>
        <w:t xml:space="preserve">re-affirmed our joint commitment to building our collective resilience to ransomware, cooperating to disrupt ransomware and </w:t>
      </w:r>
      <w:r w:rsidR="005413A6">
        <w:rPr>
          <w:rFonts w:ascii="Times New Roman" w:hAnsi="Times New Roman" w:cs="Times New Roman"/>
          <w:sz w:val="24"/>
          <w:szCs w:val="24"/>
        </w:rPr>
        <w:t xml:space="preserve">pursue </w:t>
      </w:r>
      <w:r w:rsidRPr="006D01C9">
        <w:rPr>
          <w:rFonts w:ascii="Times New Roman" w:hAnsi="Times New Roman" w:cs="Times New Roman"/>
          <w:sz w:val="24"/>
          <w:szCs w:val="24"/>
        </w:rPr>
        <w:t xml:space="preserve">the actors responsible, countering illicit finance that underpins the ransomware ecosystem, working with the private sector to defend against ransomware attacks, and continuing to cooperate internationally across all elements of the ransomware threat.  </w:t>
      </w:r>
    </w:p>
    <w:p w:rsidR="005F59C3" w:rsidRDefault="005F59C3" w:rsidP="001A0D1D">
      <w:pPr>
        <w:pStyle w:val="NoSpacing"/>
        <w:spacing w:line="276" w:lineRule="auto"/>
        <w:rPr>
          <w:rFonts w:ascii="Times New Roman" w:hAnsi="Times New Roman" w:cs="Times New Roman"/>
          <w:sz w:val="24"/>
          <w:szCs w:val="24"/>
        </w:rPr>
      </w:pPr>
    </w:p>
    <w:p w:rsidR="005F59C3" w:rsidRPr="006D01C9" w:rsidRDefault="005F59C3" w:rsidP="002934A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The work of the CRI supports the implementation of the </w:t>
      </w:r>
      <w:r w:rsidR="001465EC">
        <w:rPr>
          <w:rFonts w:ascii="Times New Roman" w:hAnsi="Times New Roman" w:cs="Times New Roman"/>
          <w:sz w:val="24"/>
          <w:szCs w:val="24"/>
        </w:rPr>
        <w:t>endorsed</w:t>
      </w:r>
      <w:r>
        <w:rPr>
          <w:rFonts w:ascii="Times New Roman" w:hAnsi="Times New Roman" w:cs="Times New Roman"/>
          <w:sz w:val="24"/>
          <w:szCs w:val="24"/>
        </w:rPr>
        <w:t xml:space="preserve"> UN framework for responsible state behavior in cyberspace, specifically the </w:t>
      </w:r>
      <w:r w:rsidR="00BC1F4B">
        <w:rPr>
          <w:rFonts w:ascii="Times New Roman" w:hAnsi="Times New Roman" w:cs="Times New Roman"/>
          <w:sz w:val="24"/>
          <w:szCs w:val="24"/>
        </w:rPr>
        <w:t xml:space="preserve">voluntary </w:t>
      </w:r>
      <w:r>
        <w:rPr>
          <w:rFonts w:ascii="Times New Roman" w:hAnsi="Times New Roman" w:cs="Times New Roman"/>
          <w:sz w:val="24"/>
          <w:szCs w:val="24"/>
        </w:rPr>
        <w:t xml:space="preserve">norm </w:t>
      </w:r>
      <w:r w:rsidR="002934AD">
        <w:rPr>
          <w:rFonts w:ascii="Times New Roman" w:hAnsi="Times New Roman" w:cs="Times New Roman"/>
          <w:sz w:val="24"/>
          <w:szCs w:val="24"/>
        </w:rPr>
        <w:t xml:space="preserve">that States should cooperate </w:t>
      </w:r>
      <w:r w:rsidR="00031229">
        <w:rPr>
          <w:rFonts w:ascii="Times New Roman" w:hAnsi="Times New Roman" w:cs="Times New Roman"/>
          <w:sz w:val="24"/>
          <w:szCs w:val="24"/>
        </w:rPr>
        <w:t>“</w:t>
      </w:r>
      <w:r w:rsidR="002934AD" w:rsidRPr="002934AD">
        <w:rPr>
          <w:rFonts w:ascii="Times New Roman" w:hAnsi="Times New Roman" w:cs="Times New Roman"/>
          <w:sz w:val="24"/>
          <w:szCs w:val="24"/>
        </w:rPr>
        <w:t>to exchange information, assist each other, prosecute terrorist and criminal use of ICTs and implement other cooperative measures to address such threats</w:t>
      </w:r>
      <w:r>
        <w:rPr>
          <w:rFonts w:ascii="Times New Roman" w:hAnsi="Times New Roman" w:cs="Times New Roman"/>
          <w:sz w:val="24"/>
          <w:szCs w:val="24"/>
        </w:rPr>
        <w:t>.</w:t>
      </w:r>
      <w:r w:rsidR="00C1372C">
        <w:rPr>
          <w:rFonts w:ascii="Times New Roman" w:hAnsi="Times New Roman" w:cs="Times New Roman"/>
          <w:sz w:val="24"/>
          <w:szCs w:val="24"/>
        </w:rPr>
        <w:t>”</w:t>
      </w:r>
      <w:r>
        <w:rPr>
          <w:rFonts w:ascii="Times New Roman" w:hAnsi="Times New Roman" w:cs="Times New Roman"/>
          <w:sz w:val="24"/>
          <w:szCs w:val="24"/>
        </w:rPr>
        <w:t xml:space="preserve"> </w:t>
      </w:r>
      <w:r w:rsidR="004537B8">
        <w:rPr>
          <w:rFonts w:ascii="Times New Roman" w:hAnsi="Times New Roman" w:cs="Times New Roman"/>
          <w:sz w:val="24"/>
          <w:szCs w:val="24"/>
        </w:rPr>
        <w:t xml:space="preserve"> </w:t>
      </w:r>
      <w:r>
        <w:rPr>
          <w:rFonts w:ascii="Times New Roman" w:hAnsi="Times New Roman" w:cs="Times New Roman"/>
          <w:sz w:val="24"/>
          <w:szCs w:val="24"/>
        </w:rPr>
        <w:t xml:space="preserve">The joint efforts of the CRI partners are also directly contributing to the implementation of the consensus conclusions and recommendations of the UN </w:t>
      </w:r>
      <w:r w:rsidRPr="00EC5CED">
        <w:rPr>
          <w:rFonts w:ascii="Times New Roman" w:hAnsi="Times New Roman" w:cs="Times New Roman"/>
          <w:sz w:val="24"/>
          <w:szCs w:val="24"/>
        </w:rPr>
        <w:t>Expert Group to Conduct a Comprehensive Study on Cybercrime</w:t>
      </w:r>
      <w:r>
        <w:rPr>
          <w:rFonts w:ascii="Times New Roman" w:hAnsi="Times New Roman" w:cs="Times New Roman"/>
          <w:sz w:val="24"/>
          <w:szCs w:val="24"/>
        </w:rPr>
        <w:t>.</w:t>
      </w:r>
    </w:p>
    <w:p w:rsidR="001A0D1D" w:rsidRPr="006D01C9" w:rsidRDefault="001A0D1D" w:rsidP="001A0D1D">
      <w:pPr>
        <w:pStyle w:val="NoSpacing"/>
        <w:spacing w:line="276" w:lineRule="auto"/>
        <w:rPr>
          <w:rFonts w:ascii="Times New Roman" w:hAnsi="Times New Roman" w:cs="Times New Roman"/>
          <w:sz w:val="24"/>
          <w:szCs w:val="24"/>
        </w:rPr>
      </w:pPr>
    </w:p>
    <w:p w:rsidR="001A0D1D" w:rsidRPr="006D01C9" w:rsidRDefault="001A0D1D" w:rsidP="001A0D1D">
      <w:pPr>
        <w:pStyle w:val="NoSpacing"/>
        <w:spacing w:line="276" w:lineRule="auto"/>
        <w:rPr>
          <w:rFonts w:ascii="Times New Roman" w:hAnsi="Times New Roman" w:cs="Times New Roman"/>
          <w:sz w:val="24"/>
          <w:szCs w:val="24"/>
        </w:rPr>
      </w:pPr>
      <w:r w:rsidRPr="006D01C9">
        <w:rPr>
          <w:rFonts w:ascii="Times New Roman" w:hAnsi="Times New Roman" w:cs="Times New Roman"/>
          <w:sz w:val="24"/>
          <w:szCs w:val="24"/>
        </w:rPr>
        <w:t>We are committed to using all appropriate tools of national power to achieve these goals and jointly committed to the following actions in support of this endeavor.  We intend to:</w:t>
      </w:r>
    </w:p>
    <w:p w:rsidR="001A0D1D" w:rsidRPr="006D01C9" w:rsidRDefault="001A0D1D" w:rsidP="001A0D1D">
      <w:pPr>
        <w:pStyle w:val="ListParagraph"/>
        <w:numPr>
          <w:ilvl w:val="0"/>
          <w:numId w:val="1"/>
        </w:numPr>
        <w:spacing w:after="0"/>
        <w:contextualSpacing w:val="0"/>
        <w:rPr>
          <w:rFonts w:ascii="Times New Roman" w:eastAsia="Times New Roman" w:hAnsi="Times New Roman" w:cs="Times New Roman"/>
          <w:color w:val="000000" w:themeColor="text1"/>
          <w:sz w:val="24"/>
          <w:szCs w:val="24"/>
          <w:lang w:val="en-US"/>
        </w:rPr>
      </w:pPr>
      <w:bookmarkStart w:id="1" w:name="_Hlk116921209"/>
      <w:r w:rsidRPr="006D01C9">
        <w:rPr>
          <w:rFonts w:ascii="Times New Roman" w:eastAsia="Times New Roman" w:hAnsi="Times New Roman" w:cs="Times New Roman"/>
          <w:color w:val="000000" w:themeColor="text1"/>
          <w:sz w:val="24"/>
          <w:szCs w:val="24"/>
          <w:lang w:val="en-US"/>
        </w:rPr>
        <w:t xml:space="preserve">Hold ransomware actors accountable for their </w:t>
      </w:r>
      <w:r w:rsidRPr="00430DC7">
        <w:rPr>
          <w:rFonts w:ascii="Times New Roman" w:eastAsia="Times New Roman" w:hAnsi="Times New Roman" w:cs="Times New Roman"/>
          <w:color w:val="000000" w:themeColor="text1"/>
          <w:sz w:val="24"/>
          <w:szCs w:val="24"/>
          <w:lang w:val="en-US"/>
        </w:rPr>
        <w:t>crimes and</w:t>
      </w:r>
      <w:r w:rsidRPr="006D01C9">
        <w:rPr>
          <w:rFonts w:ascii="Times New Roman" w:eastAsia="Times New Roman" w:hAnsi="Times New Roman" w:cs="Times New Roman"/>
          <w:color w:val="000000" w:themeColor="text1"/>
          <w:sz w:val="24"/>
          <w:szCs w:val="24"/>
          <w:lang w:val="en-US"/>
        </w:rPr>
        <w:t xml:space="preserve"> not provide them safe haven</w:t>
      </w:r>
      <w:r w:rsidR="00D8467F">
        <w:rPr>
          <w:rFonts w:ascii="Times New Roman" w:eastAsia="Times New Roman" w:hAnsi="Times New Roman" w:cs="Times New Roman"/>
          <w:color w:val="000000" w:themeColor="text1"/>
          <w:sz w:val="24"/>
          <w:szCs w:val="24"/>
          <w:lang w:val="en-US"/>
        </w:rPr>
        <w:t>;</w:t>
      </w:r>
    </w:p>
    <w:p w:rsidR="001A0D1D" w:rsidRPr="006D01C9" w:rsidRDefault="001A0D1D" w:rsidP="001A0D1D">
      <w:pPr>
        <w:pStyle w:val="ListParagraph"/>
        <w:numPr>
          <w:ilvl w:val="0"/>
          <w:numId w:val="1"/>
        </w:numPr>
        <w:spacing w:after="0"/>
        <w:contextualSpacing w:val="0"/>
        <w:rPr>
          <w:rFonts w:ascii="Times New Roman" w:eastAsia="Times New Roman" w:hAnsi="Times New Roman" w:cs="Times New Roman"/>
          <w:color w:val="000000" w:themeColor="text1"/>
          <w:sz w:val="24"/>
          <w:szCs w:val="24"/>
          <w:lang w:val="en-US"/>
        </w:rPr>
      </w:pPr>
      <w:r w:rsidRPr="006D01C9">
        <w:rPr>
          <w:rFonts w:ascii="Times New Roman" w:eastAsia="Times New Roman" w:hAnsi="Times New Roman" w:cs="Times New Roman"/>
          <w:color w:val="000000" w:themeColor="text1"/>
          <w:sz w:val="24"/>
          <w:szCs w:val="24"/>
          <w:lang w:val="en-US"/>
        </w:rPr>
        <w:t xml:space="preserve">Combat ransomware actors’ ability to profit from illicit proceeds by implementing and enforcing anti-money laundering and countering the </w:t>
      </w:r>
      <w:r w:rsidRPr="00430DC7">
        <w:rPr>
          <w:rFonts w:ascii="Times New Roman" w:eastAsia="Times New Roman" w:hAnsi="Times New Roman" w:cs="Times New Roman"/>
          <w:color w:val="000000" w:themeColor="text1"/>
          <w:sz w:val="24"/>
          <w:szCs w:val="24"/>
          <w:lang w:val="en-US"/>
        </w:rPr>
        <w:t>financing</w:t>
      </w:r>
      <w:r w:rsidRPr="006D01C9">
        <w:rPr>
          <w:rFonts w:ascii="Times New Roman" w:eastAsia="Times New Roman" w:hAnsi="Times New Roman" w:cs="Times New Roman"/>
          <w:color w:val="000000" w:themeColor="text1"/>
          <w:sz w:val="24"/>
          <w:szCs w:val="24"/>
          <w:lang w:val="en-US"/>
        </w:rPr>
        <w:t xml:space="preserve"> of terrorism (AML/CFT) </w:t>
      </w:r>
      <w:r w:rsidRPr="00430DC7">
        <w:rPr>
          <w:rFonts w:ascii="Times New Roman" w:eastAsia="Times New Roman" w:hAnsi="Times New Roman" w:cs="Times New Roman"/>
          <w:color w:val="000000" w:themeColor="text1"/>
          <w:sz w:val="24"/>
          <w:szCs w:val="24"/>
        </w:rPr>
        <w:t>measures</w:t>
      </w:r>
      <w:r>
        <w:rPr>
          <w:rFonts w:ascii="Times New Roman" w:eastAsia="Times New Roman" w:hAnsi="Times New Roman" w:cs="Times New Roman"/>
          <w:color w:val="000000" w:themeColor="text1"/>
          <w:sz w:val="24"/>
          <w:szCs w:val="24"/>
          <w:lang w:val="en-US"/>
        </w:rPr>
        <w:t>, including</w:t>
      </w:r>
      <w:r w:rsidRPr="00430DC7">
        <w:rPr>
          <w:rFonts w:ascii="Times New Roman" w:eastAsia="Times New Roman" w:hAnsi="Times New Roman" w:cs="Times New Roman"/>
          <w:color w:val="000000" w:themeColor="text1"/>
          <w:sz w:val="24"/>
          <w:szCs w:val="24"/>
          <w:lang w:val="en-US"/>
        </w:rPr>
        <w:t xml:space="preserve"> “know</w:t>
      </w:r>
      <w:r w:rsidRPr="006D01C9">
        <w:rPr>
          <w:rFonts w:ascii="Times New Roman" w:eastAsia="Times New Roman" w:hAnsi="Times New Roman" w:cs="Times New Roman"/>
          <w:color w:val="000000" w:themeColor="text1"/>
          <w:sz w:val="24"/>
          <w:szCs w:val="24"/>
          <w:lang w:val="en-US"/>
        </w:rPr>
        <w:t xml:space="preserve"> your </w:t>
      </w:r>
      <w:r w:rsidRPr="009B5C12">
        <w:rPr>
          <w:rFonts w:ascii="Times New Roman" w:eastAsia="Times New Roman" w:hAnsi="Times New Roman" w:cs="Times New Roman"/>
          <w:color w:val="000000" w:themeColor="text1"/>
          <w:sz w:val="24"/>
          <w:szCs w:val="24"/>
          <w:lang w:val="en-US"/>
        </w:rPr>
        <w:t>customer</w:t>
      </w:r>
      <w:r>
        <w:rPr>
          <w:rFonts w:ascii="Times New Roman" w:eastAsia="Times New Roman" w:hAnsi="Times New Roman" w:cs="Times New Roman"/>
          <w:color w:val="000000" w:themeColor="text1"/>
          <w:sz w:val="24"/>
          <w:szCs w:val="24"/>
          <w:lang w:val="en-US"/>
        </w:rPr>
        <w:t>”</w:t>
      </w:r>
      <w:r w:rsidRPr="006D01C9">
        <w:rPr>
          <w:rFonts w:ascii="Times New Roman" w:eastAsia="Times New Roman" w:hAnsi="Times New Roman" w:cs="Times New Roman"/>
          <w:color w:val="000000" w:themeColor="text1"/>
          <w:sz w:val="24"/>
          <w:szCs w:val="24"/>
          <w:lang w:val="en-US"/>
        </w:rPr>
        <w:t xml:space="preserve"> </w:t>
      </w:r>
      <w:r w:rsidR="004537B8">
        <w:rPr>
          <w:rFonts w:ascii="Times New Roman" w:eastAsia="Times New Roman" w:hAnsi="Times New Roman" w:cs="Times New Roman"/>
          <w:color w:val="000000" w:themeColor="text1"/>
          <w:sz w:val="24"/>
          <w:szCs w:val="24"/>
          <w:lang w:val="en-US"/>
        </w:rPr>
        <w:t xml:space="preserve">(KYC) </w:t>
      </w:r>
      <w:r w:rsidRPr="006D01C9">
        <w:rPr>
          <w:rFonts w:ascii="Times New Roman" w:eastAsia="Times New Roman" w:hAnsi="Times New Roman" w:cs="Times New Roman"/>
          <w:color w:val="000000" w:themeColor="text1"/>
          <w:sz w:val="24"/>
          <w:szCs w:val="24"/>
          <w:lang w:val="en-US"/>
        </w:rPr>
        <w:t>rules</w:t>
      </w:r>
      <w:r>
        <w:rPr>
          <w:rFonts w:ascii="Times New Roman" w:eastAsia="Times New Roman" w:hAnsi="Times New Roman" w:cs="Times New Roman"/>
          <w:color w:val="000000" w:themeColor="text1"/>
          <w:sz w:val="24"/>
          <w:szCs w:val="24"/>
          <w:lang w:val="en-US"/>
        </w:rPr>
        <w:t xml:space="preserve">, </w:t>
      </w:r>
      <w:r w:rsidRPr="00430DC7">
        <w:rPr>
          <w:rFonts w:ascii="Times New Roman" w:eastAsia="Times New Roman" w:hAnsi="Times New Roman" w:cs="Times New Roman"/>
          <w:color w:val="000000" w:themeColor="text1"/>
          <w:sz w:val="24"/>
          <w:szCs w:val="24"/>
          <w:lang w:val="en-US"/>
        </w:rPr>
        <w:t>for virtual assets and virtual asset service providers</w:t>
      </w:r>
      <w:r w:rsidR="00D8467F">
        <w:rPr>
          <w:rFonts w:ascii="Times New Roman" w:eastAsia="Times New Roman" w:hAnsi="Times New Roman" w:cs="Times New Roman"/>
          <w:color w:val="000000" w:themeColor="text1"/>
          <w:sz w:val="24"/>
          <w:szCs w:val="24"/>
          <w:lang w:val="en-US"/>
        </w:rPr>
        <w:t>;</w:t>
      </w:r>
      <w:r w:rsidRPr="006D01C9">
        <w:rPr>
          <w:rFonts w:ascii="Times New Roman" w:eastAsia="Times New Roman" w:hAnsi="Times New Roman" w:cs="Times New Roman"/>
          <w:color w:val="000000" w:themeColor="text1"/>
          <w:sz w:val="24"/>
          <w:szCs w:val="24"/>
          <w:lang w:val="en-US"/>
        </w:rPr>
        <w:t xml:space="preserve">  </w:t>
      </w:r>
    </w:p>
    <w:p w:rsidR="001A0D1D" w:rsidRPr="006D01C9" w:rsidRDefault="004A1FD3" w:rsidP="001A0D1D">
      <w:pPr>
        <w:pStyle w:val="ListParagraph"/>
        <w:numPr>
          <w:ilvl w:val="0"/>
          <w:numId w:val="1"/>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w:t>
      </w:r>
      <w:r w:rsidR="001A0D1D" w:rsidRPr="006D01C9">
        <w:rPr>
          <w:rFonts w:ascii="Times New Roman" w:hAnsi="Times New Roman" w:cs="Times New Roman"/>
          <w:color w:val="000000" w:themeColor="text1"/>
          <w:sz w:val="24"/>
          <w:szCs w:val="24"/>
          <w:lang w:val="en-US"/>
        </w:rPr>
        <w:t xml:space="preserve">isrupt and bring to justice ransomware actors and their enablers, to the fullest extent permitted under each partner’s applicable laws and </w:t>
      </w:r>
      <w:r w:rsidR="005413A6">
        <w:rPr>
          <w:rFonts w:ascii="Times New Roman" w:hAnsi="Times New Roman" w:cs="Times New Roman"/>
          <w:color w:val="000000" w:themeColor="text1"/>
          <w:sz w:val="24"/>
          <w:szCs w:val="24"/>
          <w:lang w:val="en-US"/>
        </w:rPr>
        <w:t xml:space="preserve">relevant </w:t>
      </w:r>
      <w:r w:rsidR="001A0D1D" w:rsidRPr="006D01C9">
        <w:rPr>
          <w:rFonts w:ascii="Times New Roman" w:hAnsi="Times New Roman" w:cs="Times New Roman"/>
          <w:color w:val="000000" w:themeColor="text1"/>
          <w:sz w:val="24"/>
          <w:szCs w:val="24"/>
          <w:lang w:val="en-US"/>
        </w:rPr>
        <w:t>authorities</w:t>
      </w:r>
      <w:r w:rsidR="00D8467F">
        <w:rPr>
          <w:rFonts w:ascii="Times New Roman" w:hAnsi="Times New Roman" w:cs="Times New Roman"/>
          <w:color w:val="000000" w:themeColor="text1"/>
          <w:sz w:val="24"/>
          <w:szCs w:val="24"/>
          <w:lang w:val="en-US"/>
        </w:rPr>
        <w:t>; and</w:t>
      </w:r>
    </w:p>
    <w:p w:rsidR="001A0D1D" w:rsidRPr="006D01C9" w:rsidRDefault="001A0D1D" w:rsidP="001A0D1D">
      <w:pPr>
        <w:pStyle w:val="ListParagraph"/>
        <w:numPr>
          <w:ilvl w:val="0"/>
          <w:numId w:val="1"/>
        </w:numPr>
        <w:rPr>
          <w:rFonts w:ascii="Times New Roman" w:hAnsi="Times New Roman" w:cs="Times New Roman"/>
          <w:color w:val="000000" w:themeColor="text1"/>
          <w:sz w:val="24"/>
          <w:szCs w:val="24"/>
          <w:lang w:val="en-US"/>
        </w:rPr>
      </w:pPr>
      <w:r w:rsidRPr="006D01C9">
        <w:rPr>
          <w:rFonts w:ascii="Times New Roman" w:hAnsi="Times New Roman" w:cs="Times New Roman"/>
          <w:color w:val="000000" w:themeColor="text1"/>
          <w:sz w:val="24"/>
          <w:szCs w:val="24"/>
          <w:lang w:val="en-US"/>
        </w:rPr>
        <w:t xml:space="preserve">Collaborate in </w:t>
      </w:r>
      <w:r w:rsidR="00211180">
        <w:rPr>
          <w:rFonts w:ascii="Times New Roman" w:hAnsi="Times New Roman" w:cs="Times New Roman"/>
          <w:color w:val="000000" w:themeColor="text1"/>
          <w:sz w:val="24"/>
          <w:szCs w:val="24"/>
          <w:lang w:val="en-US"/>
        </w:rPr>
        <w:t xml:space="preserve">disrupting ransomware </w:t>
      </w:r>
      <w:r w:rsidRPr="006D01C9">
        <w:rPr>
          <w:rFonts w:ascii="Times New Roman" w:hAnsi="Times New Roman" w:cs="Times New Roman"/>
          <w:color w:val="000000" w:themeColor="text1"/>
          <w:sz w:val="24"/>
          <w:szCs w:val="24"/>
          <w:lang w:val="en-US"/>
        </w:rPr>
        <w:t>by sharing information, where appropriate</w:t>
      </w:r>
      <w:r w:rsidR="005F59C3">
        <w:rPr>
          <w:rFonts w:ascii="Times New Roman" w:hAnsi="Times New Roman" w:cs="Times New Roman"/>
          <w:color w:val="000000" w:themeColor="text1"/>
          <w:sz w:val="24"/>
          <w:szCs w:val="24"/>
          <w:lang w:val="en-US"/>
        </w:rPr>
        <w:t xml:space="preserve"> and in line with applicable laws and regulations</w:t>
      </w:r>
      <w:r w:rsidRPr="006D01C9">
        <w:rPr>
          <w:rFonts w:ascii="Times New Roman" w:hAnsi="Times New Roman" w:cs="Times New Roman"/>
          <w:color w:val="000000" w:themeColor="text1"/>
          <w:sz w:val="24"/>
          <w:szCs w:val="24"/>
          <w:lang w:val="en-US"/>
        </w:rPr>
        <w:t xml:space="preserve">, about </w:t>
      </w:r>
      <w:r w:rsidR="00624043">
        <w:rPr>
          <w:rFonts w:ascii="Times New Roman" w:hAnsi="Times New Roman" w:cs="Times New Roman"/>
          <w:color w:val="000000" w:themeColor="text1"/>
          <w:sz w:val="24"/>
          <w:szCs w:val="24"/>
          <w:lang w:val="en-US"/>
        </w:rPr>
        <w:t>the</w:t>
      </w:r>
      <w:r w:rsidRPr="006D01C9">
        <w:rPr>
          <w:rFonts w:ascii="Times New Roman" w:hAnsi="Times New Roman" w:cs="Times New Roman"/>
          <w:color w:val="000000" w:themeColor="text1"/>
          <w:sz w:val="24"/>
          <w:szCs w:val="24"/>
          <w:lang w:val="en-US"/>
        </w:rPr>
        <w:t xml:space="preserve"> misuse of infrastructure to launch ransomware attacks to ensure national cyber infrastructure is not being used in ransomware attacks.</w:t>
      </w:r>
    </w:p>
    <w:bookmarkEnd w:id="1"/>
    <w:p w:rsidR="001A0D1D" w:rsidRDefault="001A0D1D" w:rsidP="005A0709">
      <w:pPr>
        <w:spacing w:after="0" w:line="276" w:lineRule="auto"/>
        <w:jc w:val="both"/>
        <w:rPr>
          <w:rStyle w:val="Strong"/>
          <w:rFonts w:ascii="Times New Roman" w:hAnsi="Times New Roman" w:cs="Times New Roman"/>
          <w:b w:val="0"/>
          <w:color w:val="0E101A"/>
          <w:sz w:val="24"/>
          <w:szCs w:val="24"/>
        </w:rPr>
      </w:pPr>
      <w:r w:rsidRPr="001A0D1D">
        <w:rPr>
          <w:rStyle w:val="Strong"/>
          <w:rFonts w:ascii="Times New Roman" w:hAnsi="Times New Roman" w:cs="Times New Roman"/>
          <w:b w:val="0"/>
          <w:color w:val="0E101A"/>
          <w:sz w:val="24"/>
          <w:szCs w:val="24"/>
        </w:rPr>
        <w:t xml:space="preserve">Building our resilience to ransomware attacks requires effective policies and cooperation with trusted partners. </w:t>
      </w:r>
      <w:r w:rsidR="004537B8">
        <w:rPr>
          <w:rStyle w:val="Strong"/>
          <w:rFonts w:ascii="Times New Roman" w:hAnsi="Times New Roman" w:cs="Times New Roman"/>
          <w:b w:val="0"/>
          <w:color w:val="0E101A"/>
          <w:sz w:val="24"/>
          <w:szCs w:val="24"/>
        </w:rPr>
        <w:t xml:space="preserve"> </w:t>
      </w:r>
      <w:r w:rsidRPr="001A0D1D">
        <w:rPr>
          <w:rStyle w:val="Strong"/>
          <w:rFonts w:ascii="Times New Roman" w:hAnsi="Times New Roman" w:cs="Times New Roman"/>
          <w:b w:val="0"/>
          <w:color w:val="0E101A"/>
          <w:sz w:val="24"/>
          <w:szCs w:val="24"/>
        </w:rPr>
        <w:t xml:space="preserve">CRI </w:t>
      </w:r>
      <w:r w:rsidR="005413A6">
        <w:rPr>
          <w:rStyle w:val="Strong"/>
          <w:rFonts w:ascii="Times New Roman" w:hAnsi="Times New Roman" w:cs="Times New Roman"/>
          <w:b w:val="0"/>
          <w:color w:val="0E101A"/>
          <w:sz w:val="24"/>
          <w:szCs w:val="24"/>
        </w:rPr>
        <w:t xml:space="preserve">members </w:t>
      </w:r>
      <w:r w:rsidRPr="001A0D1D">
        <w:rPr>
          <w:rStyle w:val="Strong"/>
          <w:rFonts w:ascii="Times New Roman" w:hAnsi="Times New Roman" w:cs="Times New Roman"/>
          <w:b w:val="0"/>
          <w:color w:val="0E101A"/>
          <w:sz w:val="24"/>
          <w:szCs w:val="24"/>
        </w:rPr>
        <w:t xml:space="preserve">are building a network of trusted partners to share and disseminate ransomware-related threat information to increase our </w:t>
      </w:r>
      <w:r w:rsidR="00211180">
        <w:rPr>
          <w:rStyle w:val="Strong"/>
          <w:rFonts w:ascii="Times New Roman" w:hAnsi="Times New Roman" w:cs="Times New Roman"/>
          <w:b w:val="0"/>
          <w:color w:val="0E101A"/>
          <w:sz w:val="24"/>
          <w:szCs w:val="24"/>
        </w:rPr>
        <w:t xml:space="preserve">collective </w:t>
      </w:r>
      <w:r w:rsidRPr="001A0D1D">
        <w:rPr>
          <w:rStyle w:val="Strong"/>
          <w:rFonts w:ascii="Times New Roman" w:hAnsi="Times New Roman" w:cs="Times New Roman"/>
          <w:b w:val="0"/>
          <w:color w:val="0E101A"/>
          <w:sz w:val="24"/>
          <w:szCs w:val="24"/>
        </w:rPr>
        <w:t xml:space="preserve">resilience to ransomware attacks. </w:t>
      </w:r>
      <w:r w:rsidR="004537B8">
        <w:rPr>
          <w:rStyle w:val="Strong"/>
          <w:rFonts w:ascii="Times New Roman" w:hAnsi="Times New Roman" w:cs="Times New Roman"/>
          <w:b w:val="0"/>
          <w:color w:val="0E101A"/>
          <w:sz w:val="24"/>
          <w:szCs w:val="24"/>
        </w:rPr>
        <w:t xml:space="preserve"> </w:t>
      </w:r>
      <w:r w:rsidRPr="001A0D1D">
        <w:rPr>
          <w:rStyle w:val="Strong"/>
          <w:rFonts w:ascii="Times New Roman" w:hAnsi="Times New Roman" w:cs="Times New Roman"/>
          <w:b w:val="0"/>
          <w:color w:val="0E101A"/>
          <w:sz w:val="24"/>
          <w:szCs w:val="24"/>
        </w:rPr>
        <w:t xml:space="preserve">To that end, </w:t>
      </w:r>
      <w:r w:rsidR="001465EC">
        <w:rPr>
          <w:rStyle w:val="Strong"/>
          <w:rFonts w:ascii="Times New Roman" w:hAnsi="Times New Roman" w:cs="Times New Roman"/>
          <w:b w:val="0"/>
          <w:color w:val="0E101A"/>
          <w:sz w:val="24"/>
          <w:szCs w:val="24"/>
        </w:rPr>
        <w:t xml:space="preserve">we intend to establish </w:t>
      </w:r>
      <w:r w:rsidRPr="001A0D1D">
        <w:rPr>
          <w:rStyle w:val="Strong"/>
          <w:rFonts w:ascii="Times New Roman" w:hAnsi="Times New Roman" w:cs="Times New Roman"/>
          <w:b w:val="0"/>
          <w:color w:val="0E101A"/>
          <w:sz w:val="24"/>
          <w:szCs w:val="24"/>
        </w:rPr>
        <w:t>a</w:t>
      </w:r>
      <w:r w:rsidR="00451861">
        <w:rPr>
          <w:rStyle w:val="Strong"/>
          <w:rFonts w:ascii="Times New Roman" w:hAnsi="Times New Roman" w:cs="Times New Roman"/>
          <w:b w:val="0"/>
          <w:color w:val="0E101A"/>
          <w:sz w:val="24"/>
          <w:szCs w:val="24"/>
        </w:rPr>
        <w:t xml:space="preserve"> voluntary</w:t>
      </w:r>
      <w:r w:rsidR="00B016EA">
        <w:rPr>
          <w:rStyle w:val="Strong"/>
          <w:rFonts w:ascii="Times New Roman" w:hAnsi="Times New Roman" w:cs="Times New Roman"/>
          <w:b w:val="0"/>
          <w:color w:val="0E101A"/>
          <w:sz w:val="24"/>
          <w:szCs w:val="24"/>
        </w:rPr>
        <w:t xml:space="preserve"> International</w:t>
      </w:r>
      <w:r w:rsidRPr="001A0D1D">
        <w:rPr>
          <w:rStyle w:val="Strong"/>
          <w:rFonts w:ascii="Times New Roman" w:hAnsi="Times New Roman" w:cs="Times New Roman"/>
          <w:b w:val="0"/>
          <w:color w:val="0E101A"/>
          <w:sz w:val="24"/>
          <w:szCs w:val="24"/>
        </w:rPr>
        <w:t xml:space="preserve"> Counter Ransomware Task Force </w:t>
      </w:r>
      <w:r w:rsidRPr="001A0D1D">
        <w:rPr>
          <w:rStyle w:val="Strong"/>
          <w:rFonts w:ascii="Times New Roman" w:hAnsi="Times New Roman" w:cs="Times New Roman"/>
          <w:b w:val="0"/>
          <w:color w:val="0E101A"/>
          <w:sz w:val="24"/>
          <w:szCs w:val="24"/>
        </w:rPr>
        <w:lastRenderedPageBreak/>
        <w:t>(</w:t>
      </w:r>
      <w:r w:rsidR="00B016EA">
        <w:rPr>
          <w:rStyle w:val="Strong"/>
          <w:rFonts w:ascii="Times New Roman" w:hAnsi="Times New Roman" w:cs="Times New Roman"/>
          <w:b w:val="0"/>
          <w:color w:val="0E101A"/>
          <w:sz w:val="24"/>
          <w:szCs w:val="24"/>
        </w:rPr>
        <w:t>I</w:t>
      </w:r>
      <w:r w:rsidRPr="001A0D1D">
        <w:rPr>
          <w:rStyle w:val="Strong"/>
          <w:rFonts w:ascii="Times New Roman" w:hAnsi="Times New Roman" w:cs="Times New Roman"/>
          <w:b w:val="0"/>
          <w:color w:val="0E101A"/>
          <w:sz w:val="24"/>
          <w:szCs w:val="24"/>
        </w:rPr>
        <w:t xml:space="preserve">CRTF) to develop cross-sectoral tools and </w:t>
      </w:r>
      <w:r w:rsidRPr="001A0D1D">
        <w:rPr>
          <w:rStyle w:val="Strong"/>
          <w:rFonts w:ascii="Times New Roman" w:hAnsi="Times New Roman" w:cs="Times New Roman"/>
          <w:b w:val="0"/>
          <w:sz w:val="24"/>
          <w:szCs w:val="24"/>
        </w:rPr>
        <w:t>cyber threat intelligence exchange to increase early warning capabilities and prevent attacks</w:t>
      </w:r>
      <w:r w:rsidR="00E07CA3">
        <w:rPr>
          <w:rStyle w:val="Strong"/>
          <w:rFonts w:ascii="Times New Roman" w:hAnsi="Times New Roman" w:cs="Times New Roman"/>
          <w:b w:val="0"/>
          <w:sz w:val="24"/>
          <w:szCs w:val="24"/>
        </w:rPr>
        <w:t>, as well as consolidate policy and best practice frameworks</w:t>
      </w:r>
      <w:r w:rsidRPr="001A0D1D">
        <w:rPr>
          <w:rStyle w:val="Strong"/>
          <w:rFonts w:ascii="Times New Roman" w:hAnsi="Times New Roman" w:cs="Times New Roman"/>
          <w:b w:val="0"/>
          <w:color w:val="0E101A"/>
          <w:sz w:val="24"/>
          <w:szCs w:val="24"/>
        </w:rPr>
        <w:t xml:space="preserve">. </w:t>
      </w:r>
      <w:r w:rsidR="004537B8">
        <w:rPr>
          <w:rStyle w:val="Strong"/>
          <w:rFonts w:ascii="Times New Roman" w:hAnsi="Times New Roman" w:cs="Times New Roman"/>
          <w:b w:val="0"/>
          <w:color w:val="0E101A"/>
          <w:sz w:val="24"/>
          <w:szCs w:val="24"/>
        </w:rPr>
        <w:t xml:space="preserve"> </w:t>
      </w:r>
      <w:r w:rsidRPr="001A0D1D">
        <w:rPr>
          <w:rStyle w:val="Strong"/>
          <w:rFonts w:ascii="Times New Roman" w:hAnsi="Times New Roman" w:cs="Times New Roman"/>
          <w:b w:val="0"/>
          <w:color w:val="0E101A"/>
          <w:sz w:val="24"/>
          <w:szCs w:val="24"/>
        </w:rPr>
        <w:t xml:space="preserve">The </w:t>
      </w:r>
      <w:r w:rsidR="00D82CAF">
        <w:rPr>
          <w:rStyle w:val="Strong"/>
          <w:rFonts w:ascii="Times New Roman" w:hAnsi="Times New Roman" w:cs="Times New Roman"/>
          <w:b w:val="0"/>
          <w:color w:val="0E101A"/>
          <w:sz w:val="24"/>
          <w:szCs w:val="24"/>
        </w:rPr>
        <w:t>I</w:t>
      </w:r>
      <w:r w:rsidRPr="001A0D1D">
        <w:rPr>
          <w:rStyle w:val="Strong"/>
          <w:rFonts w:ascii="Times New Roman" w:hAnsi="Times New Roman" w:cs="Times New Roman"/>
          <w:b w:val="0"/>
          <w:color w:val="0E101A"/>
          <w:sz w:val="24"/>
          <w:szCs w:val="24"/>
        </w:rPr>
        <w:t xml:space="preserve">CRTF </w:t>
      </w:r>
      <w:r w:rsidR="004A3B88">
        <w:rPr>
          <w:rStyle w:val="Strong"/>
          <w:rFonts w:ascii="Times New Roman" w:hAnsi="Times New Roman" w:cs="Times New Roman"/>
          <w:b w:val="0"/>
          <w:color w:val="0E101A"/>
          <w:sz w:val="24"/>
          <w:szCs w:val="24"/>
        </w:rPr>
        <w:t xml:space="preserve">expects to </w:t>
      </w:r>
      <w:r w:rsidRPr="001A0D1D">
        <w:rPr>
          <w:rStyle w:val="Strong"/>
          <w:rFonts w:ascii="Times New Roman" w:hAnsi="Times New Roman" w:cs="Times New Roman"/>
          <w:b w:val="0"/>
          <w:color w:val="0E101A"/>
          <w:sz w:val="24"/>
          <w:szCs w:val="24"/>
        </w:rPr>
        <w:t>produce public reports on tools, tactics, and procedures to improve awareness to global stakeholders</w:t>
      </w:r>
      <w:r w:rsidR="00E07CA3">
        <w:rPr>
          <w:rStyle w:val="Strong"/>
          <w:rFonts w:ascii="Times New Roman" w:hAnsi="Times New Roman" w:cs="Times New Roman"/>
          <w:b w:val="0"/>
          <w:color w:val="0E101A"/>
          <w:sz w:val="24"/>
          <w:szCs w:val="24"/>
        </w:rPr>
        <w:t>, promote and encourage membership of the CRI,</w:t>
      </w:r>
      <w:r w:rsidR="00E07CA3" w:rsidRPr="001A0D1D">
        <w:rPr>
          <w:rStyle w:val="Strong"/>
          <w:rFonts w:ascii="Times New Roman" w:hAnsi="Times New Roman" w:cs="Times New Roman"/>
          <w:b w:val="0"/>
          <w:color w:val="0E101A"/>
          <w:sz w:val="24"/>
          <w:szCs w:val="24"/>
        </w:rPr>
        <w:t xml:space="preserve"> </w:t>
      </w:r>
      <w:r w:rsidRPr="001A0D1D">
        <w:rPr>
          <w:rStyle w:val="Strong"/>
          <w:rFonts w:ascii="Times New Roman" w:hAnsi="Times New Roman" w:cs="Times New Roman"/>
          <w:b w:val="0"/>
          <w:color w:val="0E101A"/>
          <w:sz w:val="24"/>
          <w:szCs w:val="24"/>
        </w:rPr>
        <w:t>and improve cyber hygiene across the board.</w:t>
      </w:r>
      <w:r w:rsidR="00A3708F">
        <w:rPr>
          <w:rStyle w:val="Strong"/>
          <w:rFonts w:ascii="Times New Roman" w:hAnsi="Times New Roman" w:cs="Times New Roman"/>
          <w:b w:val="0"/>
          <w:color w:val="0E101A"/>
          <w:sz w:val="24"/>
          <w:szCs w:val="24"/>
        </w:rPr>
        <w:t xml:space="preserve"> </w:t>
      </w:r>
      <w:r w:rsidR="004537B8">
        <w:rPr>
          <w:rStyle w:val="Strong"/>
          <w:rFonts w:ascii="Times New Roman" w:hAnsi="Times New Roman" w:cs="Times New Roman"/>
          <w:b w:val="0"/>
          <w:color w:val="0E101A"/>
          <w:sz w:val="24"/>
          <w:szCs w:val="24"/>
        </w:rPr>
        <w:t xml:space="preserve"> </w:t>
      </w:r>
      <w:r w:rsidR="004A3B88">
        <w:rPr>
          <w:rStyle w:val="Strong"/>
          <w:rFonts w:ascii="Times New Roman" w:hAnsi="Times New Roman" w:cs="Times New Roman"/>
          <w:b w:val="0"/>
          <w:color w:val="0E101A"/>
          <w:sz w:val="24"/>
          <w:szCs w:val="24"/>
        </w:rPr>
        <w:t>The</w:t>
      </w:r>
      <w:r w:rsidR="00E07CA3">
        <w:rPr>
          <w:rStyle w:val="Strong"/>
          <w:rFonts w:ascii="Times New Roman" w:hAnsi="Times New Roman" w:cs="Times New Roman"/>
          <w:b w:val="0"/>
          <w:color w:val="0E101A"/>
          <w:sz w:val="24"/>
          <w:szCs w:val="24"/>
        </w:rPr>
        <w:t xml:space="preserve"> </w:t>
      </w:r>
      <w:r w:rsidR="00D82CAF">
        <w:rPr>
          <w:rStyle w:val="Strong"/>
          <w:rFonts w:ascii="Times New Roman" w:hAnsi="Times New Roman" w:cs="Times New Roman"/>
          <w:b w:val="0"/>
          <w:color w:val="0E101A"/>
          <w:sz w:val="24"/>
          <w:szCs w:val="24"/>
        </w:rPr>
        <w:t>I</w:t>
      </w:r>
      <w:r w:rsidR="00E07CA3">
        <w:rPr>
          <w:rStyle w:val="Strong"/>
          <w:rFonts w:ascii="Times New Roman" w:hAnsi="Times New Roman" w:cs="Times New Roman"/>
          <w:b w:val="0"/>
          <w:color w:val="0E101A"/>
          <w:sz w:val="24"/>
          <w:szCs w:val="24"/>
        </w:rPr>
        <w:t xml:space="preserve">CRTF </w:t>
      </w:r>
      <w:r w:rsidR="004A3B88">
        <w:rPr>
          <w:rStyle w:val="Strong"/>
          <w:rFonts w:ascii="Times New Roman" w:hAnsi="Times New Roman" w:cs="Times New Roman"/>
          <w:b w:val="0"/>
          <w:color w:val="0E101A"/>
          <w:sz w:val="24"/>
          <w:szCs w:val="24"/>
        </w:rPr>
        <w:t>intends to</w:t>
      </w:r>
      <w:r w:rsidR="00E07CA3">
        <w:rPr>
          <w:rStyle w:val="Strong"/>
          <w:rFonts w:ascii="Times New Roman" w:hAnsi="Times New Roman" w:cs="Times New Roman"/>
          <w:b w:val="0"/>
          <w:color w:val="0E101A"/>
          <w:sz w:val="24"/>
          <w:szCs w:val="24"/>
        </w:rPr>
        <w:t xml:space="preserve"> consider a model for ongoing collaboration with key private sector partners, including the establishment of an ancillary industry chapter </w:t>
      </w:r>
      <w:r w:rsidR="004537B8">
        <w:rPr>
          <w:rStyle w:val="Strong"/>
          <w:rFonts w:ascii="Times New Roman" w:hAnsi="Times New Roman" w:cs="Times New Roman"/>
          <w:b w:val="0"/>
          <w:color w:val="0E101A"/>
          <w:sz w:val="24"/>
          <w:szCs w:val="24"/>
        </w:rPr>
        <w:t>that</w:t>
      </w:r>
      <w:r w:rsidR="00E07CA3">
        <w:rPr>
          <w:rStyle w:val="Strong"/>
          <w:rFonts w:ascii="Times New Roman" w:hAnsi="Times New Roman" w:cs="Times New Roman"/>
          <w:b w:val="0"/>
          <w:color w:val="0E101A"/>
          <w:sz w:val="24"/>
          <w:szCs w:val="24"/>
        </w:rPr>
        <w:t xml:space="preserve"> would be actively engaged with the work of the </w:t>
      </w:r>
      <w:r w:rsidR="00D82CAF">
        <w:rPr>
          <w:rStyle w:val="Strong"/>
          <w:rFonts w:ascii="Times New Roman" w:hAnsi="Times New Roman" w:cs="Times New Roman"/>
          <w:b w:val="0"/>
          <w:color w:val="0E101A"/>
          <w:sz w:val="24"/>
          <w:szCs w:val="24"/>
        </w:rPr>
        <w:t>I</w:t>
      </w:r>
      <w:r w:rsidR="00E07CA3">
        <w:rPr>
          <w:rStyle w:val="Strong"/>
          <w:rFonts w:ascii="Times New Roman" w:hAnsi="Times New Roman" w:cs="Times New Roman"/>
          <w:b w:val="0"/>
          <w:color w:val="0E101A"/>
          <w:sz w:val="24"/>
          <w:szCs w:val="24"/>
        </w:rPr>
        <w:t>CRTF.</w:t>
      </w:r>
      <w:r w:rsidR="00D82CAF">
        <w:rPr>
          <w:rStyle w:val="Strong"/>
          <w:rFonts w:ascii="Times New Roman" w:hAnsi="Times New Roman" w:cs="Times New Roman"/>
          <w:b w:val="0"/>
          <w:color w:val="0E101A"/>
          <w:sz w:val="24"/>
          <w:szCs w:val="24"/>
        </w:rPr>
        <w:t xml:space="preserve">  </w:t>
      </w:r>
    </w:p>
    <w:p w:rsidR="005A0709" w:rsidRDefault="005A0709" w:rsidP="005A0709">
      <w:pPr>
        <w:spacing w:after="0" w:line="276" w:lineRule="auto"/>
        <w:jc w:val="both"/>
        <w:rPr>
          <w:rStyle w:val="Strong"/>
          <w:rFonts w:ascii="Times New Roman" w:hAnsi="Times New Roman" w:cs="Times New Roman"/>
          <w:b w:val="0"/>
          <w:color w:val="0E101A"/>
          <w:sz w:val="24"/>
          <w:szCs w:val="24"/>
        </w:rPr>
      </w:pPr>
    </w:p>
    <w:p w:rsidR="00D82CAF" w:rsidRDefault="00D82CAF" w:rsidP="005A0709">
      <w:pPr>
        <w:spacing w:after="0" w:line="276" w:lineRule="auto"/>
        <w:jc w:val="both"/>
        <w:rPr>
          <w:rStyle w:val="Strong"/>
          <w:rFonts w:ascii="Times New Roman" w:hAnsi="Times New Roman" w:cs="Times New Roman"/>
          <w:b w:val="0"/>
          <w:bCs w:val="0"/>
          <w:color w:val="0E101A"/>
          <w:sz w:val="24"/>
          <w:szCs w:val="24"/>
        </w:rPr>
      </w:pPr>
      <w:r>
        <w:rPr>
          <w:rStyle w:val="Strong"/>
          <w:rFonts w:ascii="Times New Roman" w:hAnsi="Times New Roman" w:cs="Times New Roman"/>
          <w:b w:val="0"/>
          <w:bCs w:val="0"/>
          <w:color w:val="0E101A"/>
          <w:sz w:val="24"/>
          <w:szCs w:val="24"/>
        </w:rPr>
        <w:t xml:space="preserve">We </w:t>
      </w:r>
      <w:r w:rsidR="004A3B88">
        <w:rPr>
          <w:rStyle w:val="Strong"/>
          <w:rFonts w:ascii="Times New Roman" w:hAnsi="Times New Roman" w:cs="Times New Roman"/>
          <w:b w:val="0"/>
          <w:bCs w:val="0"/>
          <w:color w:val="0E101A"/>
          <w:sz w:val="24"/>
          <w:szCs w:val="24"/>
        </w:rPr>
        <w:t>commit to</w:t>
      </w:r>
      <w:r w:rsidR="001465EC">
        <w:rPr>
          <w:rStyle w:val="Strong"/>
          <w:rFonts w:ascii="Times New Roman" w:hAnsi="Times New Roman" w:cs="Times New Roman"/>
          <w:b w:val="0"/>
          <w:bCs w:val="0"/>
          <w:color w:val="0E101A"/>
          <w:sz w:val="24"/>
          <w:szCs w:val="24"/>
        </w:rPr>
        <w:t xml:space="preserve"> </w:t>
      </w:r>
      <w:r>
        <w:rPr>
          <w:rStyle w:val="Strong"/>
          <w:rFonts w:ascii="Times New Roman" w:hAnsi="Times New Roman" w:cs="Times New Roman"/>
          <w:b w:val="0"/>
          <w:bCs w:val="0"/>
          <w:color w:val="0E101A"/>
          <w:sz w:val="24"/>
          <w:szCs w:val="24"/>
        </w:rPr>
        <w:t>establish processes to most effectively share information and analysis about specific strains of ransomware on an ongoing and enduring basis to improve our collective awareness and resilience.</w:t>
      </w:r>
    </w:p>
    <w:p w:rsidR="005A0709" w:rsidRPr="001A0D1D" w:rsidRDefault="005A0709" w:rsidP="005A0709">
      <w:pPr>
        <w:spacing w:after="0" w:line="276" w:lineRule="auto"/>
        <w:jc w:val="both"/>
        <w:rPr>
          <w:rStyle w:val="Strong"/>
          <w:rFonts w:ascii="Times New Roman" w:hAnsi="Times New Roman" w:cs="Times New Roman"/>
          <w:b w:val="0"/>
          <w:bCs w:val="0"/>
          <w:color w:val="0E101A"/>
          <w:sz w:val="24"/>
          <w:szCs w:val="24"/>
        </w:rPr>
      </w:pPr>
    </w:p>
    <w:p w:rsidR="001A0D1D" w:rsidRPr="006D01C9" w:rsidRDefault="001A0D1D" w:rsidP="001A0D1D">
      <w:pPr>
        <w:pStyle w:val="NoSpacing"/>
        <w:spacing w:line="276" w:lineRule="auto"/>
        <w:rPr>
          <w:rFonts w:ascii="Times New Roman" w:hAnsi="Times New Roman" w:cs="Times New Roman"/>
          <w:sz w:val="24"/>
          <w:szCs w:val="24"/>
        </w:rPr>
      </w:pPr>
      <w:r w:rsidRPr="009B5C12">
        <w:rPr>
          <w:rFonts w:ascii="Times New Roman" w:hAnsi="Times New Roman" w:cs="Times New Roman"/>
          <w:sz w:val="24"/>
          <w:szCs w:val="24"/>
        </w:rPr>
        <w:t xml:space="preserve">CRI </w:t>
      </w:r>
      <w:r w:rsidR="005413A6">
        <w:rPr>
          <w:rFonts w:ascii="Times New Roman" w:hAnsi="Times New Roman" w:cs="Times New Roman"/>
          <w:sz w:val="24"/>
          <w:szCs w:val="24"/>
        </w:rPr>
        <w:t>members</w:t>
      </w:r>
      <w:r w:rsidR="005413A6" w:rsidRPr="009B5C12">
        <w:rPr>
          <w:rFonts w:ascii="Times New Roman" w:hAnsi="Times New Roman" w:cs="Times New Roman"/>
          <w:sz w:val="24"/>
          <w:szCs w:val="24"/>
        </w:rPr>
        <w:t xml:space="preserve"> </w:t>
      </w:r>
      <w:r w:rsidRPr="009B5C12">
        <w:rPr>
          <w:rFonts w:ascii="Times New Roman" w:hAnsi="Times New Roman" w:cs="Times New Roman"/>
          <w:sz w:val="24"/>
          <w:szCs w:val="24"/>
        </w:rPr>
        <w:t>are committed to</w:t>
      </w:r>
      <w:r w:rsidR="005413A6">
        <w:rPr>
          <w:rFonts w:ascii="Times New Roman" w:hAnsi="Times New Roman" w:cs="Times New Roman"/>
          <w:sz w:val="24"/>
          <w:szCs w:val="24"/>
        </w:rPr>
        <w:t xml:space="preserve"> </w:t>
      </w:r>
      <w:proofErr w:type="gramStart"/>
      <w:r w:rsidR="005413A6">
        <w:rPr>
          <w:rFonts w:ascii="Times New Roman" w:hAnsi="Times New Roman" w:cs="Times New Roman"/>
          <w:sz w:val="24"/>
          <w:szCs w:val="24"/>
        </w:rPr>
        <w:t>taking action</w:t>
      </w:r>
      <w:proofErr w:type="gramEnd"/>
      <w:r w:rsidR="00AF48A0">
        <w:rPr>
          <w:rFonts w:ascii="Times New Roman" w:hAnsi="Times New Roman" w:cs="Times New Roman"/>
          <w:sz w:val="24"/>
          <w:szCs w:val="24"/>
        </w:rPr>
        <w:t>, in line with national law and policy,</w:t>
      </w:r>
      <w:r w:rsidR="005413A6">
        <w:rPr>
          <w:rFonts w:ascii="Times New Roman" w:hAnsi="Times New Roman" w:cs="Times New Roman"/>
          <w:sz w:val="24"/>
          <w:szCs w:val="24"/>
        </w:rPr>
        <w:t xml:space="preserve"> </w:t>
      </w:r>
      <w:r w:rsidRPr="006D01C9">
        <w:rPr>
          <w:rFonts w:ascii="Times New Roman" w:hAnsi="Times New Roman" w:cs="Times New Roman"/>
          <w:sz w:val="24"/>
          <w:szCs w:val="24"/>
        </w:rPr>
        <w:t xml:space="preserve">to disrupt and degrade the ransomware ecosystem and hold accountable criminal </w:t>
      </w:r>
      <w:r w:rsidR="005A0709">
        <w:rPr>
          <w:rFonts w:ascii="Times New Roman" w:hAnsi="Times New Roman" w:cs="Times New Roman"/>
          <w:sz w:val="24"/>
          <w:szCs w:val="24"/>
        </w:rPr>
        <w:t xml:space="preserve">ransomware </w:t>
      </w:r>
      <w:r w:rsidRPr="006D01C9">
        <w:rPr>
          <w:rFonts w:ascii="Times New Roman" w:hAnsi="Times New Roman" w:cs="Times New Roman"/>
          <w:sz w:val="24"/>
          <w:szCs w:val="24"/>
        </w:rPr>
        <w:t>actors</w:t>
      </w:r>
      <w:r w:rsidR="00624043">
        <w:rPr>
          <w:rFonts w:ascii="Times New Roman" w:hAnsi="Times New Roman" w:cs="Times New Roman"/>
          <w:sz w:val="24"/>
          <w:szCs w:val="24"/>
        </w:rPr>
        <w:t xml:space="preserve"> based on</w:t>
      </w:r>
      <w:r w:rsidR="00624043" w:rsidRPr="00430DC7">
        <w:rPr>
          <w:rFonts w:ascii="Times New Roman" w:hAnsi="Times New Roman" w:cs="Times New Roman"/>
          <w:sz w:val="24"/>
          <w:szCs w:val="24"/>
        </w:rPr>
        <w:t xml:space="preserve"> our collective knowledge, expertise, authorities, and capabilities</w:t>
      </w:r>
      <w:r w:rsidRPr="006D01C9">
        <w:rPr>
          <w:rFonts w:ascii="Times New Roman" w:hAnsi="Times New Roman" w:cs="Times New Roman"/>
          <w:sz w:val="24"/>
          <w:szCs w:val="24"/>
        </w:rPr>
        <w:t xml:space="preserve">. </w:t>
      </w:r>
      <w:r w:rsidR="004537B8">
        <w:rPr>
          <w:rFonts w:ascii="Times New Roman" w:hAnsi="Times New Roman" w:cs="Times New Roman"/>
          <w:sz w:val="24"/>
          <w:szCs w:val="24"/>
        </w:rPr>
        <w:t xml:space="preserve"> </w:t>
      </w:r>
      <w:r w:rsidRPr="006D01C9">
        <w:rPr>
          <w:rFonts w:ascii="Times New Roman" w:hAnsi="Times New Roman" w:cs="Times New Roman"/>
          <w:sz w:val="24"/>
          <w:szCs w:val="24"/>
        </w:rPr>
        <w:t>We intend to improve our comprehensive and holistic understanding of the strategies used by</w:t>
      </w:r>
      <w:r w:rsidR="005A0709">
        <w:rPr>
          <w:rFonts w:ascii="Times New Roman" w:hAnsi="Times New Roman" w:cs="Times New Roman"/>
          <w:sz w:val="24"/>
          <w:szCs w:val="24"/>
        </w:rPr>
        <w:t xml:space="preserve"> these</w:t>
      </w:r>
      <w:r w:rsidRPr="006D01C9">
        <w:rPr>
          <w:rFonts w:ascii="Times New Roman" w:hAnsi="Times New Roman" w:cs="Times New Roman"/>
          <w:sz w:val="24"/>
          <w:szCs w:val="24"/>
        </w:rPr>
        <w:t xml:space="preserve"> criminal actors and the means by which their malicious activity can be identified and addressed in respective jurisdictions to improve our tools, </w:t>
      </w:r>
      <w:r w:rsidR="006A4BE2">
        <w:rPr>
          <w:rFonts w:ascii="Times New Roman" w:hAnsi="Times New Roman" w:cs="Times New Roman"/>
          <w:sz w:val="24"/>
          <w:szCs w:val="24"/>
        </w:rPr>
        <w:t xml:space="preserve">relevant </w:t>
      </w:r>
      <w:r w:rsidRPr="006D01C9">
        <w:rPr>
          <w:rFonts w:ascii="Times New Roman" w:hAnsi="Times New Roman" w:cs="Times New Roman"/>
          <w:sz w:val="24"/>
          <w:szCs w:val="24"/>
        </w:rPr>
        <w:t xml:space="preserve">authorities, and capabilities to disrupt.  </w:t>
      </w:r>
      <w:r w:rsidRPr="006D01C9">
        <w:rPr>
          <w:rFonts w:ascii="Times New Roman" w:hAnsi="Times New Roman" w:cs="Times New Roman"/>
          <w:color w:val="000000"/>
          <w:sz w:val="24"/>
          <w:szCs w:val="24"/>
        </w:rPr>
        <w:t xml:space="preserve">We commit to work together to prioritize disruption targets to leverage the breadth of authorities and tools available to </w:t>
      </w:r>
      <w:r w:rsidR="00C604A4">
        <w:rPr>
          <w:rFonts w:ascii="Times New Roman" w:hAnsi="Times New Roman" w:cs="Times New Roman"/>
          <w:color w:val="000000"/>
          <w:sz w:val="24"/>
          <w:szCs w:val="24"/>
        </w:rPr>
        <w:t xml:space="preserve">pursue </w:t>
      </w:r>
      <w:r w:rsidRPr="006D01C9">
        <w:rPr>
          <w:rFonts w:ascii="Times New Roman" w:hAnsi="Times New Roman" w:cs="Times New Roman"/>
          <w:color w:val="000000"/>
          <w:sz w:val="24"/>
          <w:szCs w:val="24"/>
        </w:rPr>
        <w:t xml:space="preserve">hard and complex targets more effectively.  </w:t>
      </w:r>
      <w:r w:rsidRPr="006D01C9">
        <w:rPr>
          <w:rFonts w:ascii="Times New Roman" w:hAnsi="Times New Roman" w:cs="Times New Roman"/>
          <w:sz w:val="24"/>
          <w:szCs w:val="24"/>
        </w:rPr>
        <w:t>We intend to increase the number and impact of our disruption</w:t>
      </w:r>
      <w:r w:rsidR="002A522E">
        <w:rPr>
          <w:rFonts w:ascii="Times New Roman" w:hAnsi="Times New Roman" w:cs="Times New Roman"/>
          <w:sz w:val="24"/>
          <w:szCs w:val="24"/>
        </w:rPr>
        <w:t xml:space="preserve"> action</w:t>
      </w:r>
      <w:r w:rsidRPr="006D01C9">
        <w:rPr>
          <w:rFonts w:ascii="Times New Roman" w:hAnsi="Times New Roman" w:cs="Times New Roman"/>
          <w:sz w:val="24"/>
          <w:szCs w:val="24"/>
        </w:rPr>
        <w:t>s so that ransomware actors are stopped in their tracks.</w:t>
      </w:r>
      <w:r w:rsidRPr="006D01C9">
        <w:t xml:space="preserve">  </w:t>
      </w:r>
    </w:p>
    <w:p w:rsidR="001A0D1D" w:rsidRPr="006D01C9" w:rsidRDefault="001A0D1D" w:rsidP="001A0D1D">
      <w:pPr>
        <w:pStyle w:val="NoSpacing"/>
        <w:spacing w:line="276" w:lineRule="auto"/>
        <w:rPr>
          <w:rFonts w:ascii="Times New Roman" w:hAnsi="Times New Roman" w:cs="Times New Roman"/>
          <w:sz w:val="24"/>
          <w:szCs w:val="24"/>
        </w:rPr>
      </w:pPr>
    </w:p>
    <w:p w:rsidR="001A0D1D" w:rsidRPr="006D01C9" w:rsidRDefault="001A0D1D" w:rsidP="001A0D1D">
      <w:pPr>
        <w:pStyle w:val="NoSpacing"/>
        <w:spacing w:line="276" w:lineRule="auto"/>
        <w:rPr>
          <w:rFonts w:ascii="Times New Roman" w:hAnsi="Times New Roman" w:cs="Times New Roman"/>
          <w:color w:val="000000"/>
          <w:sz w:val="24"/>
          <w:szCs w:val="24"/>
        </w:rPr>
      </w:pPr>
      <w:r w:rsidRPr="006D01C9">
        <w:rPr>
          <w:rFonts w:ascii="Times New Roman" w:hAnsi="Times New Roman" w:cs="Times New Roman"/>
          <w:color w:val="000000"/>
          <w:sz w:val="24"/>
          <w:szCs w:val="24"/>
        </w:rPr>
        <w:t>The CRI is committed not only to protecting ourselves and each other</w:t>
      </w:r>
      <w:r>
        <w:rPr>
          <w:rFonts w:ascii="Times New Roman" w:hAnsi="Times New Roman" w:cs="Times New Roman"/>
          <w:color w:val="000000"/>
          <w:sz w:val="24"/>
          <w:szCs w:val="24"/>
        </w:rPr>
        <w:t xml:space="preserve"> from ransomware</w:t>
      </w:r>
      <w:r w:rsidRPr="006D01C9">
        <w:rPr>
          <w:rFonts w:ascii="Times New Roman" w:hAnsi="Times New Roman" w:cs="Times New Roman"/>
          <w:color w:val="000000"/>
          <w:sz w:val="24"/>
          <w:szCs w:val="24"/>
        </w:rPr>
        <w:t xml:space="preserve">, but also to helping other countries protect and disrupt so that ransomware is unable to gain traction worldwide.  To that end, we intend to share technical and threat information and provide protection and remediation recommendations as broadly as possible.  </w:t>
      </w:r>
    </w:p>
    <w:p w:rsidR="001A0D1D" w:rsidRPr="006D01C9" w:rsidRDefault="001A0D1D" w:rsidP="001A0D1D">
      <w:pPr>
        <w:spacing w:after="0" w:line="276" w:lineRule="auto"/>
        <w:rPr>
          <w:rFonts w:ascii="Times New Roman" w:hAnsi="Times New Roman" w:cs="Times New Roman"/>
          <w:bCs/>
          <w:sz w:val="24"/>
          <w:szCs w:val="24"/>
        </w:rPr>
      </w:pPr>
    </w:p>
    <w:p w:rsidR="001A0D1D" w:rsidRPr="006D01C9" w:rsidRDefault="001A0D1D" w:rsidP="001A0D1D">
      <w:pPr>
        <w:spacing w:after="0" w:line="276" w:lineRule="auto"/>
        <w:rPr>
          <w:rFonts w:ascii="Times New Roman" w:hAnsi="Times New Roman" w:cs="Times New Roman"/>
          <w:sz w:val="24"/>
          <w:szCs w:val="24"/>
        </w:rPr>
      </w:pPr>
      <w:r w:rsidRPr="006D01C9">
        <w:rPr>
          <w:rFonts w:ascii="Times New Roman" w:hAnsi="Times New Roman" w:cs="Times New Roman"/>
          <w:bCs/>
          <w:sz w:val="24"/>
          <w:szCs w:val="24"/>
        </w:rPr>
        <w:t xml:space="preserve">Taking decisive steps to counter illicit finance that often enables and underpins the profitability of ransomware will also be key to our collective success.  We resolve to work to </w:t>
      </w:r>
      <w:r w:rsidRPr="006D01C9">
        <w:rPr>
          <w:rFonts w:ascii="Times New Roman" w:hAnsi="Times New Roman" w:cs="Times New Roman"/>
          <w:sz w:val="24"/>
          <w:szCs w:val="24"/>
        </w:rPr>
        <w:t xml:space="preserve">establish mechanisms for notifying financial institutions and </w:t>
      </w:r>
      <w:r w:rsidR="005A22D3">
        <w:rPr>
          <w:rFonts w:ascii="Times New Roman" w:hAnsi="Times New Roman" w:cs="Times New Roman"/>
          <w:sz w:val="24"/>
          <w:szCs w:val="24"/>
        </w:rPr>
        <w:t>virtual asset</w:t>
      </w:r>
      <w:r w:rsidR="005A22D3" w:rsidRPr="006D01C9">
        <w:rPr>
          <w:rFonts w:ascii="Times New Roman" w:hAnsi="Times New Roman" w:cs="Times New Roman"/>
          <w:sz w:val="24"/>
          <w:szCs w:val="24"/>
        </w:rPr>
        <w:t xml:space="preserve"> </w:t>
      </w:r>
      <w:r w:rsidRPr="006D01C9">
        <w:rPr>
          <w:rFonts w:ascii="Times New Roman" w:hAnsi="Times New Roman" w:cs="Times New Roman"/>
          <w:sz w:val="24"/>
          <w:szCs w:val="24"/>
        </w:rPr>
        <w:t xml:space="preserve">platforms of ransomware payments so that funds can potentially be seized once they land in ransomware actors’ accounts.  </w:t>
      </w:r>
      <w:r>
        <w:rPr>
          <w:rFonts w:ascii="Times New Roman" w:hAnsi="Times New Roman" w:cs="Times New Roman"/>
          <w:sz w:val="24"/>
          <w:szCs w:val="24"/>
        </w:rPr>
        <w:t xml:space="preserve">We commit to working together to promote </w:t>
      </w:r>
      <w:r w:rsidRPr="006D01C9">
        <w:rPr>
          <w:rFonts w:ascii="Times New Roman" w:hAnsi="Times New Roman" w:cs="Times New Roman"/>
          <w:sz w:val="24"/>
          <w:szCs w:val="24"/>
        </w:rPr>
        <w:t>AML</w:t>
      </w:r>
      <w:r>
        <w:rPr>
          <w:rFonts w:ascii="Times New Roman" w:hAnsi="Times New Roman" w:cs="Times New Roman"/>
          <w:sz w:val="24"/>
          <w:szCs w:val="24"/>
        </w:rPr>
        <w:t>/CFT</w:t>
      </w:r>
      <w:r w:rsidRPr="00430DC7">
        <w:rPr>
          <w:rFonts w:ascii="Times New Roman" w:hAnsi="Times New Roman" w:cs="Times New Roman"/>
          <w:sz w:val="24"/>
          <w:szCs w:val="24"/>
        </w:rPr>
        <w:t xml:space="preserve"> </w:t>
      </w:r>
      <w:r>
        <w:rPr>
          <w:rFonts w:ascii="Times New Roman" w:hAnsi="Times New Roman" w:cs="Times New Roman"/>
          <w:sz w:val="24"/>
          <w:szCs w:val="24"/>
        </w:rPr>
        <w:t>controls</w:t>
      </w:r>
      <w:r w:rsidR="00DC617F">
        <w:rPr>
          <w:rFonts w:ascii="Times New Roman" w:hAnsi="Times New Roman" w:cs="Times New Roman"/>
          <w:sz w:val="24"/>
          <w:szCs w:val="24"/>
        </w:rPr>
        <w:t xml:space="preserve">, including </w:t>
      </w:r>
      <w:r w:rsidRPr="00430DC7">
        <w:rPr>
          <w:rFonts w:ascii="Times New Roman" w:hAnsi="Times New Roman" w:cs="Times New Roman"/>
          <w:sz w:val="24"/>
          <w:szCs w:val="24"/>
        </w:rPr>
        <w:t xml:space="preserve">KYC policies and procedures within the </w:t>
      </w:r>
      <w:r w:rsidR="005A22D3">
        <w:rPr>
          <w:rFonts w:ascii="Times New Roman" w:hAnsi="Times New Roman" w:cs="Times New Roman"/>
          <w:sz w:val="24"/>
          <w:szCs w:val="24"/>
        </w:rPr>
        <w:t>virtual assets</w:t>
      </w:r>
      <w:r w:rsidR="005A22D3" w:rsidRPr="00430DC7">
        <w:rPr>
          <w:rFonts w:ascii="Times New Roman" w:hAnsi="Times New Roman" w:cs="Times New Roman"/>
          <w:sz w:val="24"/>
          <w:szCs w:val="24"/>
        </w:rPr>
        <w:t xml:space="preserve"> </w:t>
      </w:r>
      <w:r w:rsidRPr="00430DC7">
        <w:rPr>
          <w:rFonts w:ascii="Times New Roman" w:hAnsi="Times New Roman" w:cs="Times New Roman"/>
          <w:sz w:val="24"/>
          <w:szCs w:val="24"/>
        </w:rPr>
        <w:t>ecosystem to prevent its use for ransomware activity, such as through the implementation and enforcement of the Financial Action Task Force recommendations.</w:t>
      </w:r>
      <w:r w:rsidRPr="006D01C9">
        <w:rPr>
          <w:rFonts w:ascii="Times New Roman" w:hAnsi="Times New Roman" w:cs="Times New Roman"/>
          <w:sz w:val="24"/>
          <w:szCs w:val="24"/>
        </w:rPr>
        <w:t xml:space="preserve">  </w:t>
      </w:r>
    </w:p>
    <w:p w:rsidR="001A0D1D" w:rsidRPr="006D01C9" w:rsidRDefault="001A0D1D" w:rsidP="001A0D1D">
      <w:pPr>
        <w:spacing w:after="0" w:line="276" w:lineRule="auto"/>
      </w:pPr>
    </w:p>
    <w:p w:rsidR="001A0D1D" w:rsidRPr="00430DC7" w:rsidRDefault="001A0D1D" w:rsidP="001A0D1D">
      <w:pPr>
        <w:pStyle w:val="Default"/>
        <w:spacing w:line="276" w:lineRule="auto"/>
        <w:rPr>
          <w:rFonts w:ascii="Times New Roman" w:hAnsi="Times New Roman" w:cs="Times New Roman"/>
        </w:rPr>
      </w:pPr>
      <w:r w:rsidRPr="006D01C9">
        <w:rPr>
          <w:rFonts w:ascii="Times New Roman" w:hAnsi="Times New Roman" w:cs="Times New Roman"/>
        </w:rPr>
        <w:t xml:space="preserve">The private sector has a unique role to play in our counter-ransomware efforts, as their insights into the whereabouts and actions of ransomware actors from across the internet </w:t>
      </w:r>
      <w:r w:rsidR="00C8416D">
        <w:rPr>
          <w:rFonts w:ascii="Times New Roman" w:hAnsi="Times New Roman" w:cs="Times New Roman"/>
        </w:rPr>
        <w:t>can effectively complement state capabilities in this realm</w:t>
      </w:r>
      <w:r w:rsidRPr="006D01C9">
        <w:rPr>
          <w:rFonts w:ascii="Times New Roman" w:hAnsi="Times New Roman" w:cs="Times New Roman"/>
        </w:rPr>
        <w:t xml:space="preserve">. </w:t>
      </w:r>
      <w:r w:rsidR="00C24463">
        <w:rPr>
          <w:rFonts w:ascii="Times New Roman" w:hAnsi="Times New Roman" w:cs="Times New Roman"/>
        </w:rPr>
        <w:t xml:space="preserve"> </w:t>
      </w:r>
      <w:r w:rsidRPr="006D01C9">
        <w:rPr>
          <w:rFonts w:ascii="Times New Roman" w:hAnsi="Times New Roman" w:cs="Times New Roman"/>
        </w:rPr>
        <w:t xml:space="preserve">Private sector companies are often the victims of ransomware, and can be strong allies in defense and disruption.  CRI members are working </w:t>
      </w:r>
      <w:r w:rsidRPr="006D01C9">
        <w:rPr>
          <w:rFonts w:ascii="Times New Roman" w:hAnsi="Times New Roman" w:cs="Times New Roman"/>
        </w:rPr>
        <w:lastRenderedPageBreak/>
        <w:t xml:space="preserve">closely with the private sector to share information and set goals to prevent, reduce, and respond to ransomware threats.  To further this collaboration, we have established a </w:t>
      </w:r>
      <w:r>
        <w:rPr>
          <w:rFonts w:ascii="Times New Roman" w:hAnsi="Times New Roman" w:cs="Times New Roman"/>
        </w:rPr>
        <w:t>pilot</w:t>
      </w:r>
      <w:r w:rsidRPr="00430DC7">
        <w:rPr>
          <w:rFonts w:ascii="Times New Roman" w:hAnsi="Times New Roman" w:cs="Times New Roman"/>
        </w:rPr>
        <w:t xml:space="preserve"> information sharing platform to facilitate the exchange of information about ransomware actors and tools, tactics, </w:t>
      </w:r>
      <w:r w:rsidR="00C604A4">
        <w:rPr>
          <w:rFonts w:ascii="Times New Roman" w:hAnsi="Times New Roman" w:cs="Times New Roman"/>
        </w:rPr>
        <w:t xml:space="preserve">techniques, </w:t>
      </w:r>
      <w:r w:rsidRPr="00430DC7">
        <w:rPr>
          <w:rFonts w:ascii="Times New Roman" w:hAnsi="Times New Roman" w:cs="Times New Roman"/>
        </w:rPr>
        <w:t>and procedures amongst members</w:t>
      </w:r>
      <w:r w:rsidR="00D82CAF">
        <w:rPr>
          <w:rFonts w:ascii="Times New Roman" w:hAnsi="Times New Roman" w:cs="Times New Roman"/>
        </w:rPr>
        <w:t>, and eventually</w:t>
      </w:r>
      <w:r w:rsidRPr="00430DC7">
        <w:rPr>
          <w:rFonts w:ascii="Times New Roman" w:hAnsi="Times New Roman" w:cs="Times New Roman"/>
        </w:rPr>
        <w:t xml:space="preserve"> with the private sector.  In addition, we also</w:t>
      </w:r>
      <w:r w:rsidR="001465EC">
        <w:rPr>
          <w:rFonts w:ascii="Times New Roman" w:hAnsi="Times New Roman" w:cs="Times New Roman"/>
        </w:rPr>
        <w:t xml:space="preserve"> intend to</w:t>
      </w:r>
      <w:r w:rsidRPr="00430DC7">
        <w:rPr>
          <w:rFonts w:ascii="Times New Roman" w:hAnsi="Times New Roman" w:cs="Times New Roman"/>
        </w:rPr>
        <w:t xml:space="preserve"> develop a capacity-building tool to help countries </w:t>
      </w:r>
      <w:r>
        <w:rPr>
          <w:rFonts w:ascii="Times New Roman" w:hAnsi="Times New Roman" w:cs="Times New Roman"/>
        </w:rPr>
        <w:t>utilize</w:t>
      </w:r>
      <w:r w:rsidRPr="00430DC7">
        <w:rPr>
          <w:rFonts w:ascii="Times New Roman" w:hAnsi="Times New Roman" w:cs="Times New Roman"/>
        </w:rPr>
        <w:t xml:space="preserve"> public-private partnerships to combat ransomware. </w:t>
      </w:r>
      <w:r w:rsidR="00C24463">
        <w:rPr>
          <w:rFonts w:ascii="Times New Roman" w:hAnsi="Times New Roman" w:cs="Times New Roman"/>
        </w:rPr>
        <w:t xml:space="preserve"> </w:t>
      </w:r>
      <w:r w:rsidRPr="00430DC7">
        <w:rPr>
          <w:rFonts w:ascii="Times New Roman" w:hAnsi="Times New Roman" w:cs="Times New Roman"/>
        </w:rPr>
        <w:t xml:space="preserve">We </w:t>
      </w:r>
      <w:r w:rsidR="001465EC">
        <w:rPr>
          <w:rFonts w:ascii="Times New Roman" w:hAnsi="Times New Roman" w:cs="Times New Roman"/>
        </w:rPr>
        <w:t>are continuing</w:t>
      </w:r>
      <w:r w:rsidRPr="00430DC7">
        <w:rPr>
          <w:rFonts w:ascii="Times New Roman" w:hAnsi="Times New Roman" w:cs="Times New Roman"/>
        </w:rPr>
        <w:t xml:space="preserve"> to work together to develop additional ways to collaborate to combat ransomware</w:t>
      </w:r>
      <w:r w:rsidR="007035E4">
        <w:rPr>
          <w:rFonts w:ascii="Times New Roman" w:hAnsi="Times New Roman" w:cs="Times New Roman"/>
        </w:rPr>
        <w:t xml:space="preserve"> with the private sector, </w:t>
      </w:r>
      <w:proofErr w:type="gramStart"/>
      <w:r w:rsidR="007035E4">
        <w:rPr>
          <w:rFonts w:ascii="Times New Roman" w:hAnsi="Times New Roman" w:cs="Times New Roman"/>
        </w:rPr>
        <w:t>taking into account</w:t>
      </w:r>
      <w:proofErr w:type="gramEnd"/>
      <w:r w:rsidR="007035E4">
        <w:rPr>
          <w:rFonts w:ascii="Times New Roman" w:hAnsi="Times New Roman" w:cs="Times New Roman"/>
        </w:rPr>
        <w:t xml:space="preserve"> concerns private sector companies may raise</w:t>
      </w:r>
      <w:r w:rsidRPr="00430DC7">
        <w:rPr>
          <w:rFonts w:ascii="Times New Roman" w:hAnsi="Times New Roman" w:cs="Times New Roman"/>
        </w:rPr>
        <w:t>.</w:t>
      </w:r>
    </w:p>
    <w:p w:rsidR="001A0D1D" w:rsidRPr="006D01C9" w:rsidRDefault="001A0D1D" w:rsidP="001A0D1D">
      <w:pPr>
        <w:pStyle w:val="Default"/>
        <w:spacing w:line="276" w:lineRule="auto"/>
        <w:rPr>
          <w:rFonts w:ascii="Times New Roman" w:hAnsi="Times New Roman" w:cs="Times New Roman"/>
        </w:rPr>
      </w:pPr>
    </w:p>
    <w:p w:rsidR="00AF48A0" w:rsidRDefault="001A0D1D" w:rsidP="001A0D1D">
      <w:pPr>
        <w:spacing w:line="276" w:lineRule="auto"/>
        <w:rPr>
          <w:rFonts w:ascii="Times New Roman" w:hAnsi="Times New Roman" w:cs="Times New Roman"/>
          <w:sz w:val="24"/>
          <w:szCs w:val="24"/>
        </w:rPr>
      </w:pPr>
      <w:bookmarkStart w:id="2" w:name="_Hlk115952804"/>
      <w:r w:rsidRPr="006D01C9">
        <w:rPr>
          <w:rFonts w:ascii="Times New Roman" w:hAnsi="Times New Roman" w:cs="Times New Roman"/>
          <w:sz w:val="24"/>
          <w:szCs w:val="24"/>
        </w:rPr>
        <w:t xml:space="preserve">Diplomatic engagement continues to be an essential tool for the international community’s fight against ransomware attacks. </w:t>
      </w:r>
      <w:r w:rsidR="00C24463">
        <w:rPr>
          <w:rFonts w:ascii="Times New Roman" w:hAnsi="Times New Roman" w:cs="Times New Roman"/>
          <w:sz w:val="24"/>
          <w:szCs w:val="24"/>
        </w:rPr>
        <w:t xml:space="preserve"> </w:t>
      </w:r>
      <w:r w:rsidRPr="006D01C9">
        <w:rPr>
          <w:rFonts w:ascii="Times New Roman" w:hAnsi="Times New Roman" w:cs="Times New Roman"/>
          <w:sz w:val="24"/>
          <w:szCs w:val="24"/>
        </w:rPr>
        <w:t>We are committed to continuing to work together not only as the CRI, but also with other partners committed to fighting the scourge of ransomware, which has the power to impact us all</w:t>
      </w:r>
      <w:r w:rsidR="007F53ED">
        <w:rPr>
          <w:rFonts w:ascii="Times New Roman" w:hAnsi="Times New Roman" w:cs="Times New Roman"/>
          <w:sz w:val="24"/>
          <w:szCs w:val="24"/>
        </w:rPr>
        <w:t>, including through the Paris Call for Trust and Security</w:t>
      </w:r>
      <w:r w:rsidR="000777D0" w:rsidRPr="000777D0">
        <w:t xml:space="preserve"> </w:t>
      </w:r>
      <w:r w:rsidR="000777D0" w:rsidRPr="000777D0">
        <w:rPr>
          <w:rFonts w:ascii="Times New Roman" w:hAnsi="Times New Roman" w:cs="Times New Roman"/>
          <w:sz w:val="24"/>
          <w:szCs w:val="24"/>
        </w:rPr>
        <w:t xml:space="preserve">for CRI members that </w:t>
      </w:r>
      <w:r w:rsidR="00D8467F">
        <w:rPr>
          <w:rFonts w:ascii="Times New Roman" w:hAnsi="Times New Roman" w:cs="Times New Roman"/>
          <w:sz w:val="24"/>
          <w:szCs w:val="24"/>
        </w:rPr>
        <w:t>support the Call</w:t>
      </w:r>
      <w:r w:rsidRPr="006D01C9">
        <w:rPr>
          <w:rFonts w:ascii="Times New Roman" w:hAnsi="Times New Roman" w:cs="Times New Roman"/>
          <w:sz w:val="24"/>
          <w:szCs w:val="24"/>
        </w:rPr>
        <w:t xml:space="preserve">.  CRI </w:t>
      </w:r>
      <w:r w:rsidR="00FA5EC9">
        <w:rPr>
          <w:rFonts w:ascii="Times New Roman" w:hAnsi="Times New Roman" w:cs="Times New Roman"/>
          <w:sz w:val="24"/>
          <w:szCs w:val="24"/>
        </w:rPr>
        <w:t>m</w:t>
      </w:r>
      <w:r w:rsidRPr="006D01C9">
        <w:rPr>
          <w:rFonts w:ascii="Times New Roman" w:hAnsi="Times New Roman" w:cs="Times New Roman"/>
          <w:sz w:val="24"/>
          <w:szCs w:val="24"/>
        </w:rPr>
        <w:t>embers plan to work with the full spectrum of stakeholders to drive focused regional efforts and advance this agenda in appropriate multilateral frameworks to ensure the global community’s shared resolve and preparedness to defeat these threats.  We are also committed to leveraging capacity building programs in order to strengthen resilience, improve disruption capabilities, increase law enforcement capacities, and support the development of</w:t>
      </w:r>
      <w:r w:rsidRPr="006D01C9" w:rsidDel="00A929C0">
        <w:rPr>
          <w:rFonts w:ascii="Times New Roman" w:hAnsi="Times New Roman" w:cs="Times New Roman"/>
          <w:sz w:val="24"/>
          <w:szCs w:val="24"/>
        </w:rPr>
        <w:t xml:space="preserve"> </w:t>
      </w:r>
      <w:r w:rsidRPr="006D01C9">
        <w:rPr>
          <w:rFonts w:ascii="Times New Roman" w:hAnsi="Times New Roman" w:cs="Times New Roman"/>
          <w:sz w:val="24"/>
          <w:szCs w:val="24"/>
        </w:rPr>
        <w:t xml:space="preserve">legal frameworks to combat ransomware in </w:t>
      </w:r>
      <w:r w:rsidR="00B57E9E">
        <w:rPr>
          <w:rFonts w:ascii="Times New Roman" w:hAnsi="Times New Roman" w:cs="Times New Roman"/>
          <w:sz w:val="24"/>
          <w:szCs w:val="24"/>
        </w:rPr>
        <w:t xml:space="preserve">both CRI and </w:t>
      </w:r>
      <w:r w:rsidR="008A5F2D">
        <w:rPr>
          <w:rFonts w:ascii="Times New Roman" w:hAnsi="Times New Roman" w:cs="Times New Roman"/>
          <w:sz w:val="24"/>
          <w:szCs w:val="24"/>
        </w:rPr>
        <w:t>other</w:t>
      </w:r>
      <w:r w:rsidR="008A5F2D" w:rsidRPr="006D01C9">
        <w:rPr>
          <w:rFonts w:ascii="Times New Roman" w:hAnsi="Times New Roman" w:cs="Times New Roman"/>
          <w:sz w:val="24"/>
          <w:szCs w:val="24"/>
        </w:rPr>
        <w:t xml:space="preserve"> </w:t>
      </w:r>
      <w:r w:rsidRPr="006D01C9">
        <w:rPr>
          <w:rFonts w:ascii="Times New Roman" w:hAnsi="Times New Roman" w:cs="Times New Roman"/>
          <w:sz w:val="24"/>
          <w:szCs w:val="24"/>
        </w:rPr>
        <w:t>countries.</w:t>
      </w:r>
      <w:r w:rsidR="00D82CAF">
        <w:rPr>
          <w:rFonts w:ascii="Times New Roman" w:hAnsi="Times New Roman" w:cs="Times New Roman"/>
          <w:sz w:val="24"/>
          <w:szCs w:val="24"/>
        </w:rPr>
        <w:t xml:space="preserve">  In this regard, </w:t>
      </w:r>
      <w:r w:rsidR="001465EC">
        <w:rPr>
          <w:rFonts w:ascii="Times New Roman" w:hAnsi="Times New Roman" w:cs="Times New Roman"/>
          <w:sz w:val="24"/>
          <w:szCs w:val="24"/>
        </w:rPr>
        <w:t xml:space="preserve">we intend to conduct </w:t>
      </w:r>
      <w:r w:rsidR="00D82CAF">
        <w:rPr>
          <w:rFonts w:ascii="Times New Roman" w:hAnsi="Times New Roman" w:cs="Times New Roman"/>
          <w:sz w:val="24"/>
          <w:szCs w:val="24"/>
        </w:rPr>
        <w:t>bi-annual cyber exercises for the CRI Member States</w:t>
      </w:r>
      <w:r w:rsidR="00C24463">
        <w:rPr>
          <w:rFonts w:ascii="Times New Roman" w:hAnsi="Times New Roman" w:cs="Times New Roman"/>
          <w:sz w:val="24"/>
          <w:szCs w:val="24"/>
        </w:rPr>
        <w:t>,</w:t>
      </w:r>
      <w:r w:rsidR="00D82CAF">
        <w:rPr>
          <w:rFonts w:ascii="Times New Roman" w:hAnsi="Times New Roman" w:cs="Times New Roman"/>
          <w:sz w:val="24"/>
          <w:szCs w:val="24"/>
        </w:rPr>
        <w:t xml:space="preserve"> which will also contribute to living toolkit of the ICRTF.</w:t>
      </w:r>
    </w:p>
    <w:bookmarkEnd w:id="2"/>
    <w:p w:rsidR="00A819CF" w:rsidRDefault="00A819CF"/>
    <w:sectPr w:rsidR="00A819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1E1" w:rsidRDefault="004951E1" w:rsidP="00217F36">
      <w:pPr>
        <w:spacing w:after="0" w:line="240" w:lineRule="auto"/>
      </w:pPr>
      <w:r>
        <w:separator/>
      </w:r>
    </w:p>
  </w:endnote>
  <w:endnote w:type="continuationSeparator" w:id="0">
    <w:p w:rsidR="004951E1" w:rsidRDefault="004951E1" w:rsidP="0021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88" w:rsidRDefault="00B55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F36" w:rsidRPr="00217F36" w:rsidRDefault="00B55D88" w:rsidP="00217F36">
    <w:pPr>
      <w:pStyle w:val="Header"/>
      <w:jc w:val="center"/>
      <w:rPr>
        <w:u w:val="single"/>
      </w:rPr>
    </w:pPr>
    <w:r>
      <w:rPr>
        <w:u w:val="single"/>
      </w:rPr>
      <w:t>FINAL</w:t>
    </w:r>
    <w:bookmarkStart w:id="3" w:name="_GoBack"/>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88" w:rsidRDefault="00B5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1E1" w:rsidRDefault="004951E1" w:rsidP="00217F36">
      <w:pPr>
        <w:spacing w:after="0" w:line="240" w:lineRule="auto"/>
      </w:pPr>
      <w:r>
        <w:separator/>
      </w:r>
    </w:p>
  </w:footnote>
  <w:footnote w:type="continuationSeparator" w:id="0">
    <w:p w:rsidR="004951E1" w:rsidRDefault="004951E1" w:rsidP="0021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88" w:rsidRDefault="00B5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F36" w:rsidRPr="00217F36" w:rsidRDefault="00B55D88" w:rsidP="00217F36">
    <w:pPr>
      <w:pStyle w:val="Header"/>
      <w:jc w:val="center"/>
      <w:rPr>
        <w:u w:val="single"/>
      </w:rPr>
    </w:pPr>
    <w:r>
      <w:rPr>
        <w:u w:val="single"/>
      </w:rPr>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88" w:rsidRDefault="00B5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B3697"/>
    <w:multiLevelType w:val="hybridMultilevel"/>
    <w:tmpl w:val="03369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1D"/>
    <w:rsid w:val="00031229"/>
    <w:rsid w:val="000777D0"/>
    <w:rsid w:val="000D5B89"/>
    <w:rsid w:val="00135A00"/>
    <w:rsid w:val="001465EC"/>
    <w:rsid w:val="00146F8C"/>
    <w:rsid w:val="001A0D1D"/>
    <w:rsid w:val="001F16CE"/>
    <w:rsid w:val="00211180"/>
    <w:rsid w:val="00217F36"/>
    <w:rsid w:val="002934AD"/>
    <w:rsid w:val="002A522E"/>
    <w:rsid w:val="00451861"/>
    <w:rsid w:val="004537B8"/>
    <w:rsid w:val="00492426"/>
    <w:rsid w:val="004951E1"/>
    <w:rsid w:val="004A1FD3"/>
    <w:rsid w:val="004A3B88"/>
    <w:rsid w:val="00526A6D"/>
    <w:rsid w:val="005413A6"/>
    <w:rsid w:val="00542976"/>
    <w:rsid w:val="00567E67"/>
    <w:rsid w:val="005802BE"/>
    <w:rsid w:val="005A0709"/>
    <w:rsid w:val="005A22D3"/>
    <w:rsid w:val="005F59C3"/>
    <w:rsid w:val="006119CB"/>
    <w:rsid w:val="00624043"/>
    <w:rsid w:val="006A0BC0"/>
    <w:rsid w:val="006A114B"/>
    <w:rsid w:val="006A4BE2"/>
    <w:rsid w:val="007035E4"/>
    <w:rsid w:val="00796659"/>
    <w:rsid w:val="007C23CE"/>
    <w:rsid w:val="007F53ED"/>
    <w:rsid w:val="00853FAD"/>
    <w:rsid w:val="00862B07"/>
    <w:rsid w:val="00884B06"/>
    <w:rsid w:val="008A5F2D"/>
    <w:rsid w:val="008F7FD7"/>
    <w:rsid w:val="00902155"/>
    <w:rsid w:val="00961311"/>
    <w:rsid w:val="00962DB3"/>
    <w:rsid w:val="009D2C1B"/>
    <w:rsid w:val="00A3708F"/>
    <w:rsid w:val="00A60B7A"/>
    <w:rsid w:val="00A812CC"/>
    <w:rsid w:val="00A819CF"/>
    <w:rsid w:val="00A978DD"/>
    <w:rsid w:val="00AF48A0"/>
    <w:rsid w:val="00B016EA"/>
    <w:rsid w:val="00B55D88"/>
    <w:rsid w:val="00B57E9E"/>
    <w:rsid w:val="00B95FCF"/>
    <w:rsid w:val="00B96913"/>
    <w:rsid w:val="00BC1F4B"/>
    <w:rsid w:val="00BD48A6"/>
    <w:rsid w:val="00BF53BA"/>
    <w:rsid w:val="00C06FD3"/>
    <w:rsid w:val="00C1372C"/>
    <w:rsid w:val="00C24463"/>
    <w:rsid w:val="00C604A4"/>
    <w:rsid w:val="00C8416D"/>
    <w:rsid w:val="00CC5D33"/>
    <w:rsid w:val="00D07D22"/>
    <w:rsid w:val="00D7690B"/>
    <w:rsid w:val="00D82CAF"/>
    <w:rsid w:val="00D8467F"/>
    <w:rsid w:val="00DC617F"/>
    <w:rsid w:val="00E07CA3"/>
    <w:rsid w:val="00E442C7"/>
    <w:rsid w:val="00FA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B2B7"/>
  <w15:chartTrackingRefBased/>
  <w15:docId w15:val="{FE8A9163-CA4F-4F7C-B968-BB053B1C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D1D"/>
    <w:pPr>
      <w:spacing w:after="0" w:line="240" w:lineRule="auto"/>
    </w:pPr>
  </w:style>
  <w:style w:type="paragraph" w:customStyle="1" w:styleId="Default">
    <w:name w:val="Default"/>
    <w:rsid w:val="001A0D1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A0D1D"/>
    <w:pPr>
      <w:spacing w:after="200" w:line="276" w:lineRule="auto"/>
      <w:ind w:left="720"/>
      <w:contextualSpacing/>
    </w:pPr>
    <w:rPr>
      <w:lang w:val="de-DE"/>
    </w:rPr>
  </w:style>
  <w:style w:type="character" w:styleId="Strong">
    <w:name w:val="Strong"/>
    <w:basedOn w:val="DefaultParagraphFont"/>
    <w:uiPriority w:val="22"/>
    <w:qFormat/>
    <w:rsid w:val="001A0D1D"/>
    <w:rPr>
      <w:b/>
      <w:bCs/>
    </w:rPr>
  </w:style>
  <w:style w:type="character" w:styleId="CommentReference">
    <w:name w:val="annotation reference"/>
    <w:basedOn w:val="DefaultParagraphFont"/>
    <w:uiPriority w:val="99"/>
    <w:semiHidden/>
    <w:unhideWhenUsed/>
    <w:rsid w:val="001A0D1D"/>
    <w:rPr>
      <w:sz w:val="16"/>
      <w:szCs w:val="16"/>
    </w:rPr>
  </w:style>
  <w:style w:type="paragraph" w:styleId="CommentText">
    <w:name w:val="annotation text"/>
    <w:basedOn w:val="Normal"/>
    <w:link w:val="CommentTextChar"/>
    <w:uiPriority w:val="99"/>
    <w:unhideWhenUsed/>
    <w:rsid w:val="001A0D1D"/>
    <w:pPr>
      <w:spacing w:line="240" w:lineRule="auto"/>
    </w:pPr>
    <w:rPr>
      <w:sz w:val="20"/>
      <w:szCs w:val="20"/>
    </w:rPr>
  </w:style>
  <w:style w:type="character" w:customStyle="1" w:styleId="CommentTextChar">
    <w:name w:val="Comment Text Char"/>
    <w:basedOn w:val="DefaultParagraphFont"/>
    <w:link w:val="CommentText"/>
    <w:uiPriority w:val="99"/>
    <w:rsid w:val="001A0D1D"/>
    <w:rPr>
      <w:sz w:val="20"/>
      <w:szCs w:val="20"/>
    </w:rPr>
  </w:style>
  <w:style w:type="paragraph" w:styleId="BalloonText">
    <w:name w:val="Balloon Text"/>
    <w:basedOn w:val="Normal"/>
    <w:link w:val="BalloonTextChar"/>
    <w:uiPriority w:val="99"/>
    <w:semiHidden/>
    <w:unhideWhenUsed/>
    <w:rsid w:val="001A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D1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13A6"/>
    <w:rPr>
      <w:b/>
      <w:bCs/>
    </w:rPr>
  </w:style>
  <w:style w:type="character" w:customStyle="1" w:styleId="CommentSubjectChar">
    <w:name w:val="Comment Subject Char"/>
    <w:basedOn w:val="CommentTextChar"/>
    <w:link w:val="CommentSubject"/>
    <w:uiPriority w:val="99"/>
    <w:semiHidden/>
    <w:rsid w:val="005413A6"/>
    <w:rPr>
      <w:b/>
      <w:bCs/>
      <w:sz w:val="20"/>
      <w:szCs w:val="20"/>
    </w:rPr>
  </w:style>
  <w:style w:type="character" w:styleId="Hyperlink">
    <w:name w:val="Hyperlink"/>
    <w:basedOn w:val="DefaultParagraphFont"/>
    <w:uiPriority w:val="99"/>
    <w:unhideWhenUsed/>
    <w:rsid w:val="002A522E"/>
    <w:rPr>
      <w:color w:val="0563C1" w:themeColor="hyperlink"/>
      <w:u w:val="single"/>
    </w:rPr>
  </w:style>
  <w:style w:type="character" w:customStyle="1" w:styleId="UnresolvedMention1">
    <w:name w:val="Unresolved Mention1"/>
    <w:basedOn w:val="DefaultParagraphFont"/>
    <w:uiPriority w:val="99"/>
    <w:semiHidden/>
    <w:unhideWhenUsed/>
    <w:rsid w:val="002A522E"/>
    <w:rPr>
      <w:color w:val="605E5C"/>
      <w:shd w:val="clear" w:color="auto" w:fill="E1DFDD"/>
    </w:rPr>
  </w:style>
  <w:style w:type="character" w:styleId="UnresolvedMention">
    <w:name w:val="Unresolved Mention"/>
    <w:basedOn w:val="DefaultParagraphFont"/>
    <w:uiPriority w:val="99"/>
    <w:semiHidden/>
    <w:unhideWhenUsed/>
    <w:rsid w:val="00A812CC"/>
    <w:rPr>
      <w:color w:val="605E5C"/>
      <w:shd w:val="clear" w:color="auto" w:fill="E1DFDD"/>
    </w:rPr>
  </w:style>
  <w:style w:type="paragraph" w:styleId="Header">
    <w:name w:val="header"/>
    <w:basedOn w:val="Normal"/>
    <w:link w:val="HeaderChar"/>
    <w:uiPriority w:val="99"/>
    <w:unhideWhenUsed/>
    <w:rsid w:val="00217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36"/>
  </w:style>
  <w:style w:type="paragraph" w:styleId="Footer">
    <w:name w:val="footer"/>
    <w:basedOn w:val="Normal"/>
    <w:link w:val="FooterChar"/>
    <w:uiPriority w:val="99"/>
    <w:unhideWhenUsed/>
    <w:rsid w:val="00217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Alicia M. EOP/NSC</dc:creator>
  <cp:keywords/>
  <dc:description/>
  <cp:lastModifiedBy>Romano, Alicia M. EOP/NSC</cp:lastModifiedBy>
  <cp:revision>2</cp:revision>
  <cp:lastPrinted>2022-10-28T21:45:00Z</cp:lastPrinted>
  <dcterms:created xsi:type="dcterms:W3CDTF">2022-11-01T00:47:00Z</dcterms:created>
  <dcterms:modified xsi:type="dcterms:W3CDTF">2022-11-01T00:47:00Z</dcterms:modified>
</cp:coreProperties>
</file>